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40F920" w14:textId="77777777" w:rsidR="00DC0FF9" w:rsidRDefault="00000000">
      <w:pPr>
        <w:pStyle w:val="Heading1"/>
        <w:rPr>
          <w:rFonts w:ascii="Times New Roman" w:eastAsia="Times New Roman" w:hAnsi="Times New Roman" w:cs="Times New Roman"/>
          <w:color w:val="76923C"/>
          <w:sz w:val="20"/>
          <w:szCs w:val="20"/>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rFonts w:ascii="Times New Roman" w:eastAsia="Times New Roman" w:hAnsi="Times New Roman" w:cs="Times New Roman"/>
          <w:b/>
          <w:color w:val="006400"/>
          <w:sz w:val="20"/>
          <w:szCs w:val="20"/>
        </w:rPr>
        <w:t>Dawn Lacey – Parish Clerk &amp; RFO</w:t>
      </w:r>
      <w:r>
        <w:rPr>
          <w:noProof/>
        </w:rPr>
        <w:drawing>
          <wp:anchor distT="0" distB="0" distL="0" distR="0" simplePos="0" relativeHeight="251658240" behindDoc="1" locked="0" layoutInCell="1" hidden="0" allowOverlap="1" wp14:anchorId="68D656F5" wp14:editId="01D2F1D7">
            <wp:simplePos x="0" y="0"/>
            <wp:positionH relativeFrom="column">
              <wp:posOffset>0</wp:posOffset>
            </wp:positionH>
            <wp:positionV relativeFrom="paragraph">
              <wp:posOffset>0</wp:posOffset>
            </wp:positionV>
            <wp:extent cx="2676525" cy="997585"/>
            <wp:effectExtent l="0" t="0" r="0" b="0"/>
            <wp:wrapNone/>
            <wp:docPr id="19017333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676525" cy="997585"/>
                    </a:xfrm>
                    <a:prstGeom prst="rect">
                      <a:avLst/>
                    </a:prstGeom>
                    <a:ln/>
                  </pic:spPr>
                </pic:pic>
              </a:graphicData>
            </a:graphic>
          </wp:anchor>
        </w:drawing>
      </w:r>
    </w:p>
    <w:p w14:paraId="77A1FBBE" w14:textId="77777777" w:rsidR="00DC0FF9" w:rsidRDefault="00000000">
      <w:pPr>
        <w:keepNext/>
        <w:ind w:left="4320" w:firstLine="720"/>
        <w:rPr>
          <w:b/>
          <w:color w:val="76923C"/>
          <w:sz w:val="20"/>
          <w:szCs w:val="20"/>
        </w:rPr>
      </w:pPr>
      <w:r>
        <w:rPr>
          <w:b/>
          <w:color w:val="006400"/>
          <w:sz w:val="20"/>
          <w:szCs w:val="20"/>
        </w:rPr>
        <w:t>Claygate Parish Council</w:t>
      </w:r>
      <w:r>
        <w:rPr>
          <w:b/>
          <w:color w:val="76923C"/>
          <w:sz w:val="20"/>
          <w:szCs w:val="20"/>
        </w:rPr>
        <w:t xml:space="preserve"> </w:t>
      </w:r>
    </w:p>
    <w:p w14:paraId="1C438DEE" w14:textId="77777777" w:rsidR="00DC0FF9" w:rsidRDefault="00000000">
      <w:pPr>
        <w:keepNext/>
        <w:ind w:left="4320" w:firstLine="720"/>
        <w:rPr>
          <w:b/>
          <w:color w:val="006400"/>
          <w:sz w:val="20"/>
          <w:szCs w:val="20"/>
        </w:rPr>
      </w:pPr>
      <w:r>
        <w:rPr>
          <w:b/>
          <w:color w:val="006400"/>
          <w:sz w:val="20"/>
          <w:szCs w:val="20"/>
        </w:rPr>
        <w:t>Claygate Village Hall</w:t>
      </w:r>
    </w:p>
    <w:p w14:paraId="66A89822" w14:textId="77777777" w:rsidR="00DC0FF9" w:rsidRDefault="00000000">
      <w:pPr>
        <w:keepNext/>
        <w:ind w:left="5040"/>
        <w:rPr>
          <w:b/>
          <w:color w:val="76923C"/>
          <w:sz w:val="20"/>
          <w:szCs w:val="20"/>
        </w:rPr>
      </w:pPr>
      <w:r>
        <w:rPr>
          <w:b/>
          <w:color w:val="006400"/>
          <w:sz w:val="20"/>
          <w:szCs w:val="20"/>
        </w:rPr>
        <w:t xml:space="preserve">Church Road                      </w:t>
      </w:r>
    </w:p>
    <w:p w14:paraId="6CE144CA" w14:textId="77777777" w:rsidR="00DC0FF9" w:rsidRDefault="00000000">
      <w:pPr>
        <w:keepNext/>
        <w:rPr>
          <w:b/>
          <w:color w:val="006400"/>
          <w:sz w:val="20"/>
          <w:szCs w:val="20"/>
        </w:rPr>
      </w:pPr>
      <w:r>
        <w:rPr>
          <w:b/>
          <w:color w:val="006400"/>
          <w:sz w:val="20"/>
          <w:szCs w:val="20"/>
        </w:rPr>
        <w:t xml:space="preserve">   caring for Claygate Village                                                    Claygate </w:t>
      </w:r>
    </w:p>
    <w:p w14:paraId="1918DD91" w14:textId="77777777" w:rsidR="00DC0FF9" w:rsidRDefault="00000000">
      <w:pPr>
        <w:keepNext/>
        <w:rPr>
          <w:b/>
          <w:color w:val="76923C"/>
          <w:sz w:val="20"/>
          <w:szCs w:val="20"/>
        </w:rPr>
      </w:pPr>
      <w:r>
        <w:rPr>
          <w:b/>
          <w:color w:val="006400"/>
          <w:sz w:val="20"/>
          <w:szCs w:val="20"/>
        </w:rPr>
        <w:t xml:space="preserve">     </w:t>
      </w:r>
      <w:r>
        <w:rPr>
          <w:b/>
          <w:color w:val="006400"/>
          <w:sz w:val="20"/>
          <w:szCs w:val="20"/>
        </w:rPr>
        <w:tab/>
      </w:r>
      <w:r>
        <w:rPr>
          <w:b/>
          <w:color w:val="006400"/>
          <w:sz w:val="20"/>
          <w:szCs w:val="20"/>
        </w:rPr>
        <w:tab/>
      </w:r>
      <w:r>
        <w:rPr>
          <w:b/>
          <w:color w:val="006400"/>
          <w:sz w:val="20"/>
          <w:szCs w:val="20"/>
        </w:rPr>
        <w:tab/>
      </w:r>
      <w:r>
        <w:rPr>
          <w:b/>
          <w:color w:val="006400"/>
          <w:sz w:val="20"/>
          <w:szCs w:val="20"/>
        </w:rPr>
        <w:tab/>
      </w:r>
      <w:r>
        <w:rPr>
          <w:b/>
          <w:color w:val="006400"/>
          <w:sz w:val="20"/>
          <w:szCs w:val="20"/>
        </w:rPr>
        <w:tab/>
      </w:r>
      <w:r>
        <w:rPr>
          <w:b/>
          <w:color w:val="006400"/>
          <w:sz w:val="20"/>
          <w:szCs w:val="20"/>
        </w:rPr>
        <w:tab/>
      </w:r>
      <w:r>
        <w:rPr>
          <w:b/>
          <w:color w:val="006400"/>
          <w:sz w:val="20"/>
          <w:szCs w:val="20"/>
        </w:rPr>
        <w:tab/>
        <w:t>Surrey KT10 0JP</w:t>
      </w:r>
    </w:p>
    <w:p w14:paraId="69F8B19B" w14:textId="77777777" w:rsidR="00DC0FF9" w:rsidRDefault="00000000">
      <w:pPr>
        <w:keepNext/>
        <w:rPr>
          <w:b/>
          <w:color w:val="76923C"/>
          <w:sz w:val="20"/>
          <w:szCs w:val="20"/>
        </w:rPr>
      </w:pPr>
      <w:r>
        <w:rPr>
          <w:b/>
          <w:color w:val="006400"/>
          <w:sz w:val="20"/>
          <w:szCs w:val="20"/>
        </w:rPr>
        <w:t xml:space="preserve">     </w:t>
      </w:r>
      <w:r>
        <w:rPr>
          <w:b/>
          <w:color w:val="006400"/>
          <w:sz w:val="20"/>
          <w:szCs w:val="20"/>
        </w:rPr>
        <w:tab/>
      </w:r>
      <w:r>
        <w:rPr>
          <w:b/>
          <w:color w:val="006400"/>
          <w:sz w:val="20"/>
          <w:szCs w:val="20"/>
        </w:rPr>
        <w:tab/>
      </w:r>
      <w:r>
        <w:rPr>
          <w:b/>
          <w:color w:val="006400"/>
          <w:sz w:val="20"/>
          <w:szCs w:val="20"/>
        </w:rPr>
        <w:tab/>
      </w:r>
      <w:r>
        <w:rPr>
          <w:b/>
          <w:color w:val="006400"/>
          <w:sz w:val="20"/>
          <w:szCs w:val="20"/>
        </w:rPr>
        <w:tab/>
        <w:t xml:space="preserve">                                           Tel: 07741848719</w:t>
      </w:r>
      <w:r>
        <w:rPr>
          <w:b/>
          <w:color w:val="76923C"/>
          <w:sz w:val="20"/>
          <w:szCs w:val="20"/>
        </w:rPr>
        <w:t xml:space="preserve">   </w:t>
      </w:r>
    </w:p>
    <w:p w14:paraId="04C26E6A" w14:textId="77777777" w:rsidR="00DC0FF9" w:rsidRDefault="00000000">
      <w:pPr>
        <w:keepNext/>
        <w:ind w:left="5040"/>
        <w:rPr>
          <w:b/>
          <w:color w:val="006400"/>
          <w:sz w:val="20"/>
          <w:szCs w:val="20"/>
        </w:rPr>
      </w:pPr>
      <w:r>
        <w:rPr>
          <w:b/>
          <w:color w:val="006400"/>
          <w:sz w:val="20"/>
          <w:szCs w:val="20"/>
        </w:rPr>
        <w:t>Email:  clerk@claygateparishcouncil.gov.uk</w:t>
      </w:r>
    </w:p>
    <w:p w14:paraId="32128996" w14:textId="77777777" w:rsidR="00DC0FF9" w:rsidRDefault="00000000">
      <w:pPr>
        <w:rPr>
          <w:color w:val="006400"/>
        </w:rPr>
      </w:pPr>
      <w:r>
        <w:rPr>
          <w:b/>
          <w:color w:val="006400"/>
          <w:sz w:val="20"/>
          <w:szCs w:val="20"/>
        </w:rPr>
        <w:tab/>
      </w:r>
      <w:r>
        <w:rPr>
          <w:b/>
          <w:color w:val="006400"/>
          <w:sz w:val="20"/>
          <w:szCs w:val="20"/>
        </w:rPr>
        <w:tab/>
      </w:r>
      <w:r>
        <w:rPr>
          <w:b/>
          <w:color w:val="006400"/>
          <w:sz w:val="20"/>
          <w:szCs w:val="20"/>
        </w:rPr>
        <w:tab/>
      </w:r>
      <w:r>
        <w:rPr>
          <w:b/>
          <w:color w:val="006400"/>
          <w:sz w:val="20"/>
          <w:szCs w:val="20"/>
        </w:rPr>
        <w:tab/>
      </w:r>
      <w:r>
        <w:rPr>
          <w:b/>
          <w:color w:val="006400"/>
          <w:sz w:val="20"/>
          <w:szCs w:val="20"/>
        </w:rPr>
        <w:tab/>
      </w:r>
      <w:r>
        <w:rPr>
          <w:b/>
          <w:color w:val="006400"/>
          <w:sz w:val="20"/>
          <w:szCs w:val="20"/>
        </w:rPr>
        <w:tab/>
      </w:r>
      <w:r>
        <w:rPr>
          <w:b/>
          <w:color w:val="006400"/>
          <w:sz w:val="20"/>
          <w:szCs w:val="20"/>
        </w:rPr>
        <w:tab/>
        <w:t>Website: www.claygateparishcouncil.co.uk</w:t>
      </w:r>
    </w:p>
    <w:p w14:paraId="0C35185C" w14:textId="77777777" w:rsidR="00DC0FF9" w:rsidRDefault="00000000">
      <w:pPr>
        <w:rPr>
          <w:b/>
          <w:sz w:val="28"/>
          <w:szCs w:val="28"/>
        </w:rPr>
      </w:pPr>
      <w:r>
        <w:rPr>
          <w:b/>
          <w:sz w:val="28"/>
          <w:szCs w:val="28"/>
        </w:rPr>
        <w:t>DRAFT</w:t>
      </w:r>
    </w:p>
    <w:p w14:paraId="6BF4453B" w14:textId="77777777" w:rsidR="00DC0FF9" w:rsidRDefault="00DC0FF9">
      <w:pPr>
        <w:jc w:val="both"/>
        <w:rPr>
          <w:rFonts w:ascii="Aptos" w:eastAsia="Aptos" w:hAnsi="Aptos" w:cs="Aptos"/>
          <w:b/>
        </w:rPr>
      </w:pPr>
    </w:p>
    <w:p w14:paraId="1510D109" w14:textId="77777777" w:rsidR="00DC0FF9" w:rsidRDefault="00000000">
      <w:pPr>
        <w:jc w:val="center"/>
        <w:rPr>
          <w:rFonts w:ascii="Aptos" w:eastAsia="Aptos" w:hAnsi="Aptos" w:cs="Aptos"/>
          <w:b/>
          <w:sz w:val="28"/>
          <w:szCs w:val="28"/>
          <w:u w:val="single"/>
        </w:rPr>
      </w:pPr>
      <w:r>
        <w:rPr>
          <w:rFonts w:ascii="Aptos" w:eastAsia="Aptos" w:hAnsi="Aptos" w:cs="Aptos"/>
          <w:b/>
          <w:sz w:val="28"/>
          <w:szCs w:val="28"/>
          <w:u w:val="single"/>
        </w:rPr>
        <w:t>Minutes of the Planning Committee of Claygate Parish Council held on Thursday 12</w:t>
      </w:r>
      <w:r>
        <w:rPr>
          <w:rFonts w:ascii="Aptos" w:eastAsia="Aptos" w:hAnsi="Aptos" w:cs="Aptos"/>
          <w:b/>
          <w:sz w:val="28"/>
          <w:szCs w:val="28"/>
          <w:u w:val="single"/>
          <w:vertAlign w:val="superscript"/>
        </w:rPr>
        <w:t>th</w:t>
      </w:r>
      <w:r>
        <w:rPr>
          <w:rFonts w:ascii="Aptos" w:eastAsia="Aptos" w:hAnsi="Aptos" w:cs="Aptos"/>
          <w:b/>
          <w:sz w:val="28"/>
          <w:szCs w:val="28"/>
          <w:u w:val="single"/>
        </w:rPr>
        <w:t xml:space="preserve"> September 2024 at 7.30pm at Treetops Pavilion, Recreation Ground, Church Road</w:t>
      </w:r>
    </w:p>
    <w:p w14:paraId="41300FA0" w14:textId="77777777" w:rsidR="00DC0FF9" w:rsidRDefault="00DC0FF9">
      <w:pPr>
        <w:rPr>
          <w:rFonts w:ascii="Aptos" w:eastAsia="Aptos" w:hAnsi="Aptos" w:cs="Aptos"/>
        </w:rPr>
      </w:pPr>
    </w:p>
    <w:p w14:paraId="6BD4404B" w14:textId="77777777" w:rsidR="00DC0FF9" w:rsidRDefault="00000000">
      <w:pPr>
        <w:spacing w:after="160" w:line="259" w:lineRule="auto"/>
        <w:rPr>
          <w:rFonts w:ascii="Aptos" w:eastAsia="Aptos" w:hAnsi="Aptos" w:cs="Aptos"/>
        </w:rPr>
      </w:pPr>
      <w:r>
        <w:rPr>
          <w:rFonts w:ascii="Aptos" w:eastAsia="Aptos" w:hAnsi="Aptos" w:cs="Aptos"/>
        </w:rPr>
        <w:t>Present:</w:t>
      </w:r>
      <w:r>
        <w:rPr>
          <w:rFonts w:ascii="Aptos" w:eastAsia="Aptos" w:hAnsi="Aptos" w:cs="Aptos"/>
        </w:rPr>
        <w:tab/>
        <w:t>Cllr Sheppard (Chair), Cllr Holt, Cllr Collon, Cllr Herbert and Cllr Bingham</w:t>
      </w:r>
    </w:p>
    <w:p w14:paraId="48B36EEA" w14:textId="77777777" w:rsidR="00DC0FF9" w:rsidRDefault="00000000">
      <w:pPr>
        <w:spacing w:after="160" w:line="259" w:lineRule="auto"/>
        <w:rPr>
          <w:rFonts w:ascii="Aptos" w:eastAsia="Aptos" w:hAnsi="Aptos" w:cs="Aptos"/>
        </w:rPr>
      </w:pPr>
      <w:r>
        <w:rPr>
          <w:rFonts w:ascii="Aptos" w:eastAsia="Aptos" w:hAnsi="Aptos" w:cs="Aptos"/>
        </w:rPr>
        <w:t>In attendance:</w:t>
      </w:r>
      <w:r>
        <w:rPr>
          <w:rFonts w:ascii="Aptos" w:eastAsia="Aptos" w:hAnsi="Aptos" w:cs="Aptos"/>
        </w:rPr>
        <w:tab/>
        <w:t>Dawn Lacey (Clerk &amp; RFO)</w:t>
      </w:r>
    </w:p>
    <w:p w14:paraId="26B2CF9D" w14:textId="77777777" w:rsidR="00DC0FF9" w:rsidRDefault="00000000">
      <w:pPr>
        <w:spacing w:after="160" w:line="259" w:lineRule="auto"/>
        <w:rPr>
          <w:rFonts w:ascii="Aptos" w:eastAsia="Aptos" w:hAnsi="Aptos" w:cs="Aptos"/>
        </w:rPr>
      </w:pPr>
      <w:r>
        <w:rPr>
          <w:rFonts w:ascii="Aptos" w:eastAsia="Aptos" w:hAnsi="Aptos" w:cs="Aptos"/>
        </w:rPr>
        <w:tab/>
      </w:r>
      <w:r>
        <w:rPr>
          <w:rFonts w:ascii="Aptos" w:eastAsia="Aptos" w:hAnsi="Aptos" w:cs="Aptos"/>
        </w:rPr>
        <w:tab/>
      </w:r>
      <w:r>
        <w:rPr>
          <w:rFonts w:ascii="Aptos" w:eastAsia="Aptos" w:hAnsi="Aptos" w:cs="Aptos"/>
        </w:rPr>
        <w:tab/>
        <w:t>Non-Voting Advisors: John Bamford, John Burns</w:t>
      </w:r>
    </w:p>
    <w:p w14:paraId="34D39440" w14:textId="77777777" w:rsidR="00DC0FF9" w:rsidRDefault="00000000">
      <w:pPr>
        <w:spacing w:after="160" w:line="259" w:lineRule="auto"/>
        <w:rPr>
          <w:rFonts w:ascii="Aptos" w:eastAsia="Aptos" w:hAnsi="Aptos" w:cs="Aptos"/>
        </w:rPr>
      </w:pPr>
      <w:r>
        <w:rPr>
          <w:rFonts w:ascii="Aptos" w:eastAsia="Aptos" w:hAnsi="Aptos" w:cs="Aptos"/>
        </w:rPr>
        <w:tab/>
      </w:r>
      <w:r>
        <w:rPr>
          <w:rFonts w:ascii="Aptos" w:eastAsia="Aptos" w:hAnsi="Aptos" w:cs="Aptos"/>
        </w:rPr>
        <w:tab/>
      </w:r>
      <w:r>
        <w:rPr>
          <w:rFonts w:ascii="Aptos" w:eastAsia="Aptos" w:hAnsi="Aptos" w:cs="Aptos"/>
        </w:rPr>
        <w:tab/>
        <w:t>2 members of the Public</w:t>
      </w:r>
    </w:p>
    <w:p w14:paraId="33EB2967" w14:textId="77777777" w:rsidR="00DC0FF9" w:rsidRDefault="00000000">
      <w:pPr>
        <w:spacing w:after="160" w:line="259" w:lineRule="auto"/>
        <w:rPr>
          <w:rFonts w:ascii="Aptos" w:eastAsia="Aptos" w:hAnsi="Aptos" w:cs="Aptos"/>
          <w:b/>
        </w:rPr>
      </w:pPr>
      <w:r>
        <w:rPr>
          <w:rFonts w:ascii="Aptos" w:eastAsia="Aptos" w:hAnsi="Aptos" w:cs="Aptos"/>
          <w:b/>
        </w:rPr>
        <w:t xml:space="preserve">1. </w:t>
      </w:r>
      <w:r>
        <w:rPr>
          <w:rFonts w:ascii="Aptos" w:eastAsia="Aptos" w:hAnsi="Aptos" w:cs="Aptos"/>
          <w:b/>
        </w:rPr>
        <w:tab/>
        <w:t>Apologies for absence.</w:t>
      </w:r>
    </w:p>
    <w:p w14:paraId="5FA01933" w14:textId="77777777" w:rsidR="00DC0FF9" w:rsidRDefault="00000000">
      <w:pPr>
        <w:spacing w:after="160" w:line="259" w:lineRule="auto"/>
        <w:rPr>
          <w:rFonts w:ascii="Aptos" w:eastAsia="Aptos" w:hAnsi="Aptos" w:cs="Aptos"/>
        </w:rPr>
      </w:pPr>
      <w:r>
        <w:rPr>
          <w:rFonts w:ascii="Aptos" w:eastAsia="Aptos" w:hAnsi="Aptos" w:cs="Aptos"/>
        </w:rPr>
        <w:tab/>
        <w:t>Apologies were received from Cllr Bray, Cllr Moon and Non-Voting Advisor</w:t>
      </w:r>
    </w:p>
    <w:p w14:paraId="1BF3AFFE" w14:textId="77777777" w:rsidR="00DC0FF9" w:rsidRDefault="00000000">
      <w:pPr>
        <w:spacing w:after="160" w:line="259" w:lineRule="auto"/>
        <w:ind w:firstLine="720"/>
        <w:rPr>
          <w:rFonts w:ascii="Aptos" w:eastAsia="Aptos" w:hAnsi="Aptos" w:cs="Aptos"/>
        </w:rPr>
      </w:pPr>
      <w:r>
        <w:rPr>
          <w:rFonts w:ascii="Aptos" w:eastAsia="Aptos" w:hAnsi="Aptos" w:cs="Aptos"/>
        </w:rPr>
        <w:t>John Ovenden</w:t>
      </w:r>
    </w:p>
    <w:p w14:paraId="6EB35D6A" w14:textId="77777777" w:rsidR="00DC0FF9" w:rsidRDefault="00000000">
      <w:pPr>
        <w:spacing w:after="160" w:line="259" w:lineRule="auto"/>
        <w:rPr>
          <w:rFonts w:ascii="Aptos" w:eastAsia="Aptos" w:hAnsi="Aptos" w:cs="Aptos"/>
          <w:b/>
        </w:rPr>
      </w:pPr>
      <w:r>
        <w:rPr>
          <w:rFonts w:ascii="Aptos" w:eastAsia="Aptos" w:hAnsi="Aptos" w:cs="Aptos"/>
          <w:b/>
        </w:rPr>
        <w:t xml:space="preserve">2. </w:t>
      </w:r>
      <w:r>
        <w:rPr>
          <w:rFonts w:ascii="Aptos" w:eastAsia="Aptos" w:hAnsi="Aptos" w:cs="Aptos"/>
          <w:b/>
        </w:rPr>
        <w:tab/>
        <w:t xml:space="preserve">Declarations of Interest in items on the agenda. </w:t>
      </w:r>
    </w:p>
    <w:p w14:paraId="7213A9E9" w14:textId="77777777" w:rsidR="00DC0FF9" w:rsidRDefault="00000000">
      <w:pPr>
        <w:spacing w:after="160" w:line="259" w:lineRule="auto"/>
        <w:rPr>
          <w:rFonts w:ascii="Aptos" w:eastAsia="Aptos" w:hAnsi="Aptos" w:cs="Aptos"/>
        </w:rPr>
      </w:pPr>
      <w:r>
        <w:rPr>
          <w:rFonts w:ascii="Aptos" w:eastAsia="Aptos" w:hAnsi="Aptos" w:cs="Aptos"/>
          <w:b/>
        </w:rPr>
        <w:tab/>
      </w:r>
      <w:r>
        <w:rPr>
          <w:rFonts w:ascii="Aptos" w:eastAsia="Aptos" w:hAnsi="Aptos" w:cs="Aptos"/>
        </w:rPr>
        <w:t>Cllr Holt declared an interest in item 7 – application 2024/2185</w:t>
      </w:r>
    </w:p>
    <w:p w14:paraId="776A39F7" w14:textId="77777777" w:rsidR="00DC0FF9" w:rsidRDefault="00000000">
      <w:pPr>
        <w:spacing w:after="160" w:line="259" w:lineRule="auto"/>
        <w:rPr>
          <w:rFonts w:ascii="Aptos" w:eastAsia="Aptos" w:hAnsi="Aptos" w:cs="Aptos"/>
          <w:b/>
        </w:rPr>
      </w:pPr>
      <w:r>
        <w:rPr>
          <w:rFonts w:ascii="Aptos" w:eastAsia="Aptos" w:hAnsi="Aptos" w:cs="Aptos"/>
          <w:b/>
        </w:rPr>
        <w:t xml:space="preserve">3. </w:t>
      </w:r>
      <w:r>
        <w:rPr>
          <w:rFonts w:ascii="Aptos" w:eastAsia="Aptos" w:hAnsi="Aptos" w:cs="Aptos"/>
          <w:b/>
        </w:rPr>
        <w:tab/>
        <w:t xml:space="preserve">Confirm the minutes of the </w:t>
      </w:r>
      <w:proofErr w:type="gramStart"/>
      <w:r>
        <w:rPr>
          <w:rFonts w:ascii="Aptos" w:eastAsia="Aptos" w:hAnsi="Aptos" w:cs="Aptos"/>
          <w:b/>
        </w:rPr>
        <w:t>15th</w:t>
      </w:r>
      <w:proofErr w:type="gramEnd"/>
      <w:r>
        <w:rPr>
          <w:rFonts w:ascii="Aptos" w:eastAsia="Aptos" w:hAnsi="Aptos" w:cs="Aptos"/>
          <w:b/>
        </w:rPr>
        <w:t xml:space="preserve"> August 2024 Planning Committee meeting. </w:t>
      </w:r>
    </w:p>
    <w:p w14:paraId="413EAF58" w14:textId="77777777" w:rsidR="00DC0FF9" w:rsidRDefault="00000000">
      <w:pPr>
        <w:spacing w:after="160" w:line="259" w:lineRule="auto"/>
        <w:ind w:left="720"/>
        <w:rPr>
          <w:rFonts w:ascii="Aptos" w:eastAsia="Aptos" w:hAnsi="Aptos" w:cs="Aptos"/>
        </w:rPr>
      </w:pPr>
      <w:r>
        <w:rPr>
          <w:rFonts w:ascii="Aptos" w:eastAsia="Aptos" w:hAnsi="Aptos" w:cs="Aptos"/>
        </w:rPr>
        <w:t>The following amendment was made to Item 8 as follows:  During discussion of 2024/1872 11 Elm Gardens, Cllr Bray proposed that the Clerk should write to Cllr Coomes requesting that the Application be taken to the next East Area Planning Committee Meeting.  This proposal was accepted by the meeting.</w:t>
      </w:r>
    </w:p>
    <w:p w14:paraId="1CD98B21" w14:textId="77777777" w:rsidR="00DC0FF9" w:rsidRDefault="00000000">
      <w:pPr>
        <w:spacing w:after="160" w:line="259" w:lineRule="auto"/>
        <w:rPr>
          <w:rFonts w:ascii="Aptos" w:eastAsia="Aptos" w:hAnsi="Aptos" w:cs="Aptos"/>
        </w:rPr>
      </w:pPr>
      <w:r>
        <w:rPr>
          <w:rFonts w:ascii="Aptos" w:eastAsia="Aptos" w:hAnsi="Aptos" w:cs="Aptos"/>
        </w:rPr>
        <w:tab/>
        <w:t>This change was Proposed by Cllr Sheppard and seconded by Cllr Holt</w:t>
      </w:r>
    </w:p>
    <w:p w14:paraId="60BB2164" w14:textId="77777777" w:rsidR="00DC0FF9" w:rsidRDefault="00000000">
      <w:pPr>
        <w:spacing w:after="160" w:line="259" w:lineRule="auto"/>
        <w:rPr>
          <w:rFonts w:ascii="Aptos" w:eastAsia="Aptos" w:hAnsi="Aptos" w:cs="Aptos"/>
        </w:rPr>
      </w:pPr>
      <w:r>
        <w:rPr>
          <w:rFonts w:ascii="Aptos" w:eastAsia="Aptos" w:hAnsi="Aptos" w:cs="Aptos"/>
        </w:rPr>
        <w:tab/>
        <w:t>Carried unanimously</w:t>
      </w:r>
    </w:p>
    <w:p w14:paraId="05FCE035" w14:textId="77777777" w:rsidR="00DC0FF9" w:rsidRDefault="00000000">
      <w:pPr>
        <w:spacing w:after="160" w:line="259" w:lineRule="auto"/>
        <w:ind w:left="720" w:hanging="720"/>
        <w:rPr>
          <w:rFonts w:ascii="Aptos" w:eastAsia="Aptos" w:hAnsi="Aptos" w:cs="Aptos"/>
          <w:b/>
        </w:rPr>
      </w:pPr>
      <w:r>
        <w:rPr>
          <w:rFonts w:ascii="Aptos" w:eastAsia="Aptos" w:hAnsi="Aptos" w:cs="Aptos"/>
          <w:b/>
        </w:rPr>
        <w:t xml:space="preserve">4. </w:t>
      </w:r>
      <w:r>
        <w:rPr>
          <w:rFonts w:ascii="Aptos" w:eastAsia="Aptos" w:hAnsi="Aptos" w:cs="Aptos"/>
          <w:b/>
        </w:rPr>
        <w:tab/>
        <w:t>Review actioning of items from previous minutes and agree any further action required. (Appendix 1)</w:t>
      </w:r>
    </w:p>
    <w:p w14:paraId="513213CA" w14:textId="77777777" w:rsidR="00DC0FF9" w:rsidRDefault="00000000">
      <w:pPr>
        <w:spacing w:after="160" w:line="259" w:lineRule="auto"/>
        <w:ind w:left="720" w:hanging="720"/>
        <w:rPr>
          <w:rFonts w:ascii="Aptos" w:eastAsia="Aptos" w:hAnsi="Aptos" w:cs="Aptos"/>
        </w:rPr>
      </w:pPr>
      <w:r>
        <w:rPr>
          <w:rFonts w:ascii="Aptos" w:eastAsia="Aptos" w:hAnsi="Aptos" w:cs="Aptos"/>
          <w:b/>
        </w:rPr>
        <w:tab/>
      </w:r>
      <w:r>
        <w:rPr>
          <w:rFonts w:ascii="Aptos" w:eastAsia="Aptos" w:hAnsi="Aptos" w:cs="Aptos"/>
        </w:rPr>
        <w:t>Item 11 – Compliance issues with 11 Elm Gardens is still ongoing</w:t>
      </w:r>
    </w:p>
    <w:p w14:paraId="092E119D" w14:textId="77777777" w:rsidR="00DC0FF9" w:rsidRDefault="00000000">
      <w:pPr>
        <w:spacing w:after="160" w:line="259" w:lineRule="auto"/>
        <w:ind w:left="720" w:hanging="720"/>
        <w:rPr>
          <w:rFonts w:ascii="Aptos" w:eastAsia="Aptos" w:hAnsi="Aptos" w:cs="Aptos"/>
        </w:rPr>
      </w:pPr>
      <w:r>
        <w:rPr>
          <w:rFonts w:ascii="Aptos" w:eastAsia="Aptos" w:hAnsi="Aptos" w:cs="Aptos"/>
        </w:rPr>
        <w:tab/>
        <w:t xml:space="preserve">Item12 – </w:t>
      </w:r>
      <w:r w:rsidRPr="00EC4C57">
        <w:rPr>
          <w:rFonts w:ascii="Aptos" w:eastAsia="Aptos" w:hAnsi="Aptos" w:cs="Aptos"/>
        </w:rPr>
        <w:t xml:space="preserve">Proposed responses </w:t>
      </w:r>
      <w:r>
        <w:rPr>
          <w:rFonts w:ascii="Aptos" w:eastAsia="Aptos" w:hAnsi="Aptos" w:cs="Aptos"/>
        </w:rPr>
        <w:t>to the NPPF also still ongoing</w:t>
      </w:r>
    </w:p>
    <w:p w14:paraId="476676B9" w14:textId="77777777" w:rsidR="00DC0FF9" w:rsidRDefault="00DC0FF9">
      <w:pPr>
        <w:spacing w:after="160" w:line="259" w:lineRule="auto"/>
        <w:ind w:left="720" w:hanging="720"/>
        <w:rPr>
          <w:rFonts w:ascii="Aptos" w:eastAsia="Aptos" w:hAnsi="Aptos" w:cs="Aptos"/>
        </w:rPr>
      </w:pPr>
    </w:p>
    <w:p w14:paraId="40E56402" w14:textId="77777777" w:rsidR="00DC0FF9" w:rsidRDefault="00000000">
      <w:pPr>
        <w:spacing w:after="160" w:line="259" w:lineRule="auto"/>
        <w:ind w:left="720" w:hanging="720"/>
        <w:rPr>
          <w:rFonts w:ascii="Aptos" w:eastAsia="Aptos" w:hAnsi="Aptos" w:cs="Aptos"/>
          <w:b/>
        </w:rPr>
      </w:pPr>
      <w:r>
        <w:rPr>
          <w:rFonts w:ascii="Aptos" w:eastAsia="Aptos" w:hAnsi="Aptos" w:cs="Aptos"/>
          <w:b/>
        </w:rPr>
        <w:lastRenderedPageBreak/>
        <w:t xml:space="preserve">5. </w:t>
      </w:r>
      <w:r>
        <w:rPr>
          <w:rFonts w:ascii="Aptos" w:eastAsia="Aptos" w:hAnsi="Aptos" w:cs="Aptos"/>
          <w:b/>
        </w:rPr>
        <w:tab/>
        <w:t xml:space="preserve">Review planning correspondence, notification of applications and outstanding results and agree any action required. </w:t>
      </w:r>
    </w:p>
    <w:p w14:paraId="3B3A8189" w14:textId="77777777" w:rsidR="00DC0FF9" w:rsidRDefault="00000000">
      <w:pPr>
        <w:spacing w:after="160" w:line="259" w:lineRule="auto"/>
        <w:ind w:left="720" w:hanging="720"/>
        <w:rPr>
          <w:rFonts w:ascii="Aptos" w:eastAsia="Aptos" w:hAnsi="Aptos" w:cs="Aptos"/>
        </w:rPr>
      </w:pPr>
      <w:r>
        <w:rPr>
          <w:rFonts w:ascii="Aptos" w:eastAsia="Aptos" w:hAnsi="Aptos" w:cs="Aptos"/>
        </w:rPr>
        <w:tab/>
      </w:r>
      <w:r w:rsidRPr="00EC4C57">
        <w:rPr>
          <w:rFonts w:ascii="Aptos" w:eastAsia="Aptos" w:hAnsi="Aptos" w:cs="Aptos"/>
        </w:rPr>
        <w:t xml:space="preserve">There has been a recent announcement of a Consultation regarding comments on planning applications from the </w:t>
      </w:r>
      <w:proofErr w:type="gramStart"/>
      <w:r w:rsidRPr="00EC4C57">
        <w:rPr>
          <w:rFonts w:ascii="Aptos" w:eastAsia="Aptos" w:hAnsi="Aptos" w:cs="Aptos"/>
        </w:rPr>
        <w:t>general public</w:t>
      </w:r>
      <w:proofErr w:type="gramEnd"/>
      <w:r w:rsidRPr="00EC4C57">
        <w:rPr>
          <w:rFonts w:ascii="Aptos" w:eastAsia="Aptos" w:hAnsi="Aptos" w:cs="Aptos"/>
        </w:rPr>
        <w:t>.  EBC (Elmbridge Borough Council) are proposing to remove the names and addresses of people making comments regarding planning applications.   The Planning Committee feels that anonymity could lead to more issues and problems and will object to this proposal.  Clerk to send our comments to EBC and will discuss this with Cllr Collon, who had drafted a response.   (ACTION</w:t>
      </w:r>
      <w:r>
        <w:rPr>
          <w:rFonts w:ascii="Aptos" w:eastAsia="Aptos" w:hAnsi="Aptos" w:cs="Aptos"/>
        </w:rPr>
        <w:t>: Clerk &amp; Cllr Collon)</w:t>
      </w:r>
    </w:p>
    <w:p w14:paraId="4E883252" w14:textId="77777777" w:rsidR="00DC0FF9" w:rsidRDefault="00000000">
      <w:pPr>
        <w:spacing w:after="160" w:line="259" w:lineRule="auto"/>
        <w:rPr>
          <w:rFonts w:ascii="Aptos" w:eastAsia="Aptos" w:hAnsi="Aptos" w:cs="Aptos"/>
        </w:rPr>
      </w:pPr>
      <w:r>
        <w:rPr>
          <w:rFonts w:ascii="Aptos" w:eastAsia="Aptos" w:hAnsi="Aptos" w:cs="Aptos"/>
        </w:rPr>
        <w:tab/>
        <w:t>Proposed by Cllr Collon and seconded by Cllr Sheppard</w:t>
      </w:r>
    </w:p>
    <w:p w14:paraId="59FF4D8D" w14:textId="77777777" w:rsidR="00DC0FF9" w:rsidRDefault="00000000">
      <w:pPr>
        <w:spacing w:after="160" w:line="259" w:lineRule="auto"/>
        <w:rPr>
          <w:rFonts w:ascii="Aptos" w:eastAsia="Aptos" w:hAnsi="Aptos" w:cs="Aptos"/>
        </w:rPr>
      </w:pPr>
      <w:r>
        <w:rPr>
          <w:rFonts w:ascii="Aptos" w:eastAsia="Aptos" w:hAnsi="Aptos" w:cs="Aptos"/>
        </w:rPr>
        <w:tab/>
        <w:t>Carried unanimously</w:t>
      </w:r>
    </w:p>
    <w:p w14:paraId="324F0B4A" w14:textId="77777777" w:rsidR="00DC0FF9" w:rsidRDefault="00000000">
      <w:pPr>
        <w:spacing w:after="160" w:line="259" w:lineRule="auto"/>
        <w:ind w:left="720" w:hanging="720"/>
        <w:rPr>
          <w:rFonts w:ascii="Aptos" w:eastAsia="Aptos" w:hAnsi="Aptos" w:cs="Aptos"/>
          <w:b/>
        </w:rPr>
      </w:pPr>
      <w:r>
        <w:rPr>
          <w:rFonts w:ascii="Aptos" w:eastAsia="Aptos" w:hAnsi="Aptos" w:cs="Aptos"/>
          <w:b/>
        </w:rPr>
        <w:t xml:space="preserve">6. </w:t>
      </w:r>
      <w:r>
        <w:rPr>
          <w:rFonts w:ascii="Aptos" w:eastAsia="Aptos" w:hAnsi="Aptos" w:cs="Aptos"/>
          <w:b/>
        </w:rPr>
        <w:tab/>
        <w:t>Review Report on Applications Decided, and Appeals Lodged and Decided since last meeting and agree any action required.  (Appendix 2)</w:t>
      </w:r>
    </w:p>
    <w:p w14:paraId="1D70F365" w14:textId="2B6D558F" w:rsidR="00DC0FF9" w:rsidRDefault="00000000">
      <w:pPr>
        <w:spacing w:after="160" w:line="259" w:lineRule="auto"/>
        <w:ind w:left="720" w:hanging="720"/>
        <w:rPr>
          <w:rFonts w:ascii="Aptos" w:eastAsia="Aptos" w:hAnsi="Aptos" w:cs="Aptos"/>
        </w:rPr>
      </w:pPr>
      <w:r>
        <w:rPr>
          <w:rFonts w:ascii="Aptos" w:eastAsia="Aptos" w:hAnsi="Aptos" w:cs="Aptos"/>
          <w:b/>
        </w:rPr>
        <w:tab/>
      </w:r>
      <w:r>
        <w:rPr>
          <w:rFonts w:ascii="Aptos" w:eastAsia="Aptos" w:hAnsi="Aptos" w:cs="Aptos"/>
        </w:rPr>
        <w:t xml:space="preserve">EBC had one different comment on an application to CPC – other than that there was </w:t>
      </w:r>
      <w:r w:rsidR="00EC4C57">
        <w:rPr>
          <w:rFonts w:ascii="Aptos" w:eastAsia="Aptos" w:hAnsi="Aptos" w:cs="Aptos"/>
        </w:rPr>
        <w:t>nothing</w:t>
      </w:r>
      <w:r>
        <w:rPr>
          <w:rFonts w:ascii="Aptos" w:eastAsia="Aptos" w:hAnsi="Aptos" w:cs="Aptos"/>
        </w:rPr>
        <w:t xml:space="preserve"> to report</w:t>
      </w:r>
    </w:p>
    <w:p w14:paraId="1136378C" w14:textId="77777777" w:rsidR="00DC0FF9" w:rsidRDefault="00000000">
      <w:pPr>
        <w:spacing w:after="160" w:line="259" w:lineRule="auto"/>
        <w:ind w:left="720" w:hanging="720"/>
        <w:rPr>
          <w:rFonts w:ascii="Aptos" w:eastAsia="Aptos" w:hAnsi="Aptos" w:cs="Aptos"/>
          <w:b/>
        </w:rPr>
      </w:pPr>
      <w:r>
        <w:rPr>
          <w:rFonts w:ascii="Aptos" w:eastAsia="Aptos" w:hAnsi="Aptos" w:cs="Aptos"/>
          <w:b/>
        </w:rPr>
        <w:t xml:space="preserve">7. </w:t>
      </w:r>
      <w:r>
        <w:rPr>
          <w:rFonts w:ascii="Aptos" w:eastAsia="Aptos" w:hAnsi="Aptos" w:cs="Aptos"/>
          <w:b/>
        </w:rPr>
        <w:tab/>
        <w:t>Discuss planning applications from Elmbridge Borough Council (EBC) Weekly Planning Lists (https://www.elmbridge.gov.uk/planning) for the following weeks and agree responses required: w/e 16</w:t>
      </w:r>
      <w:r>
        <w:rPr>
          <w:rFonts w:ascii="Aptos" w:eastAsia="Aptos" w:hAnsi="Aptos" w:cs="Aptos"/>
          <w:b/>
          <w:vertAlign w:val="superscript"/>
        </w:rPr>
        <w:t>th</w:t>
      </w:r>
      <w:r>
        <w:rPr>
          <w:rFonts w:ascii="Aptos" w:eastAsia="Aptos" w:hAnsi="Aptos" w:cs="Aptos"/>
          <w:b/>
        </w:rPr>
        <w:t xml:space="preserve"> </w:t>
      </w:r>
      <w:proofErr w:type="gramStart"/>
      <w:r>
        <w:rPr>
          <w:rFonts w:ascii="Aptos" w:eastAsia="Aptos" w:hAnsi="Aptos" w:cs="Aptos"/>
          <w:b/>
        </w:rPr>
        <w:t>August,</w:t>
      </w:r>
      <w:proofErr w:type="gramEnd"/>
      <w:r>
        <w:rPr>
          <w:rFonts w:ascii="Aptos" w:eastAsia="Aptos" w:hAnsi="Aptos" w:cs="Aptos"/>
          <w:b/>
        </w:rPr>
        <w:t xml:space="preserve"> 23</w:t>
      </w:r>
      <w:r>
        <w:rPr>
          <w:rFonts w:ascii="Aptos" w:eastAsia="Aptos" w:hAnsi="Aptos" w:cs="Aptos"/>
          <w:b/>
          <w:vertAlign w:val="superscript"/>
        </w:rPr>
        <w:t>rd</w:t>
      </w:r>
      <w:r>
        <w:rPr>
          <w:rFonts w:ascii="Aptos" w:eastAsia="Aptos" w:hAnsi="Aptos" w:cs="Aptos"/>
          <w:b/>
        </w:rPr>
        <w:t xml:space="preserve"> August, 30</w:t>
      </w:r>
      <w:r>
        <w:rPr>
          <w:rFonts w:ascii="Aptos" w:eastAsia="Aptos" w:hAnsi="Aptos" w:cs="Aptos"/>
          <w:b/>
          <w:vertAlign w:val="superscript"/>
        </w:rPr>
        <w:t>th</w:t>
      </w:r>
      <w:r>
        <w:rPr>
          <w:rFonts w:ascii="Aptos" w:eastAsia="Aptos" w:hAnsi="Aptos" w:cs="Aptos"/>
          <w:b/>
        </w:rPr>
        <w:t xml:space="preserve"> August, 6</w:t>
      </w:r>
      <w:r>
        <w:rPr>
          <w:rFonts w:ascii="Aptos" w:eastAsia="Aptos" w:hAnsi="Aptos" w:cs="Aptos"/>
          <w:b/>
          <w:vertAlign w:val="superscript"/>
        </w:rPr>
        <w:t>th</w:t>
      </w:r>
      <w:r>
        <w:rPr>
          <w:rFonts w:ascii="Aptos" w:eastAsia="Aptos" w:hAnsi="Aptos" w:cs="Aptos"/>
          <w:b/>
        </w:rPr>
        <w:t xml:space="preserve"> and 13</w:t>
      </w:r>
      <w:r>
        <w:rPr>
          <w:rFonts w:ascii="Aptos" w:eastAsia="Aptos" w:hAnsi="Aptos" w:cs="Aptos"/>
          <w:b/>
          <w:vertAlign w:val="superscript"/>
        </w:rPr>
        <w:t>th</w:t>
      </w:r>
      <w:r>
        <w:rPr>
          <w:rFonts w:ascii="Aptos" w:eastAsia="Aptos" w:hAnsi="Aptos" w:cs="Aptos"/>
          <w:b/>
        </w:rPr>
        <w:t xml:space="preserve"> September (Appendix 3)</w:t>
      </w:r>
    </w:p>
    <w:p w14:paraId="67FD9EC5" w14:textId="77777777" w:rsidR="00DC0FF9" w:rsidRDefault="00000000">
      <w:pPr>
        <w:spacing w:after="160" w:line="259" w:lineRule="auto"/>
        <w:ind w:left="720" w:hanging="720"/>
        <w:rPr>
          <w:rFonts w:ascii="Aptos" w:eastAsia="Aptos" w:hAnsi="Aptos" w:cs="Aptos"/>
        </w:rPr>
      </w:pPr>
      <w:r>
        <w:rPr>
          <w:rFonts w:ascii="Aptos" w:eastAsia="Aptos" w:hAnsi="Aptos" w:cs="Aptos"/>
          <w:b/>
        </w:rPr>
        <w:tab/>
      </w:r>
      <w:r>
        <w:rPr>
          <w:rFonts w:ascii="Aptos" w:eastAsia="Aptos" w:hAnsi="Aptos" w:cs="Aptos"/>
        </w:rPr>
        <w:t xml:space="preserve">All the attached applications were </w:t>
      </w:r>
      <w:proofErr w:type="gramStart"/>
      <w:r>
        <w:rPr>
          <w:rFonts w:ascii="Aptos" w:eastAsia="Aptos" w:hAnsi="Aptos" w:cs="Aptos"/>
        </w:rPr>
        <w:t>discussed</w:t>
      </w:r>
      <w:proofErr w:type="gramEnd"/>
      <w:r>
        <w:rPr>
          <w:rFonts w:ascii="Aptos" w:eastAsia="Aptos" w:hAnsi="Aptos" w:cs="Aptos"/>
        </w:rPr>
        <w:t xml:space="preserve"> and all decisions attached in Appendix 2</w:t>
      </w:r>
    </w:p>
    <w:p w14:paraId="07C0CC27" w14:textId="77777777" w:rsidR="00DC0FF9" w:rsidRDefault="00000000">
      <w:pPr>
        <w:spacing w:after="160" w:line="259" w:lineRule="auto"/>
        <w:ind w:left="720" w:hanging="720"/>
        <w:rPr>
          <w:rFonts w:ascii="Aptos" w:eastAsia="Aptos" w:hAnsi="Aptos" w:cs="Aptos"/>
          <w:b/>
        </w:rPr>
      </w:pPr>
      <w:r>
        <w:rPr>
          <w:rFonts w:ascii="Aptos" w:eastAsia="Aptos" w:hAnsi="Aptos" w:cs="Aptos"/>
          <w:b/>
        </w:rPr>
        <w:t xml:space="preserve">8. </w:t>
      </w:r>
      <w:r>
        <w:rPr>
          <w:rFonts w:ascii="Aptos" w:eastAsia="Aptos" w:hAnsi="Aptos" w:cs="Aptos"/>
          <w:b/>
        </w:rPr>
        <w:tab/>
        <w:t xml:space="preserve">Receive a report on EBC’s East Area Sub Committee Meeting and agree any action required. </w:t>
      </w:r>
    </w:p>
    <w:p w14:paraId="0A64ACD1" w14:textId="77777777" w:rsidR="00DC0FF9" w:rsidRPr="00EC4C57" w:rsidRDefault="00000000">
      <w:pPr>
        <w:spacing w:after="160" w:line="259" w:lineRule="auto"/>
        <w:ind w:left="720" w:hanging="720"/>
        <w:rPr>
          <w:rFonts w:ascii="Aptos" w:eastAsia="Aptos" w:hAnsi="Aptos" w:cs="Aptos"/>
        </w:rPr>
      </w:pPr>
      <w:r>
        <w:rPr>
          <w:rFonts w:ascii="Aptos" w:eastAsia="Aptos" w:hAnsi="Aptos" w:cs="Aptos"/>
          <w:b/>
        </w:rPr>
        <w:tab/>
      </w:r>
      <w:r>
        <w:rPr>
          <w:rFonts w:ascii="Aptos" w:eastAsia="Aptos" w:hAnsi="Aptos" w:cs="Aptos"/>
        </w:rPr>
        <w:t>Nothing to report – next meeting due to be held on 7</w:t>
      </w:r>
      <w:r>
        <w:rPr>
          <w:rFonts w:ascii="Aptos" w:eastAsia="Aptos" w:hAnsi="Aptos" w:cs="Aptos"/>
          <w:vertAlign w:val="superscript"/>
        </w:rPr>
        <w:t>th</w:t>
      </w:r>
      <w:r>
        <w:rPr>
          <w:rFonts w:ascii="Aptos" w:eastAsia="Aptos" w:hAnsi="Aptos" w:cs="Aptos"/>
        </w:rPr>
        <w:t xml:space="preserve"> October.  </w:t>
      </w:r>
      <w:r w:rsidRPr="00EC4C57">
        <w:rPr>
          <w:rFonts w:ascii="Aptos" w:eastAsia="Aptos" w:hAnsi="Aptos" w:cs="Aptos"/>
        </w:rPr>
        <w:t>It was noted that Cllr Coomes had not yet felt able to refer 11 Elm Gardens to the Committee, as EBC are still in discussion with the applicants.</w:t>
      </w:r>
    </w:p>
    <w:p w14:paraId="53468DB0" w14:textId="77777777" w:rsidR="00DC0FF9" w:rsidRDefault="00000000">
      <w:pPr>
        <w:spacing w:after="160" w:line="259" w:lineRule="auto"/>
        <w:ind w:left="720" w:hanging="720"/>
        <w:rPr>
          <w:rFonts w:ascii="Aptos" w:eastAsia="Aptos" w:hAnsi="Aptos" w:cs="Aptos"/>
          <w:b/>
        </w:rPr>
      </w:pPr>
      <w:r>
        <w:rPr>
          <w:rFonts w:ascii="Aptos" w:eastAsia="Aptos" w:hAnsi="Aptos" w:cs="Aptos"/>
          <w:b/>
        </w:rPr>
        <w:t xml:space="preserve">9. </w:t>
      </w:r>
      <w:r>
        <w:rPr>
          <w:rFonts w:ascii="Aptos" w:eastAsia="Aptos" w:hAnsi="Aptos" w:cs="Aptos"/>
          <w:b/>
        </w:rPr>
        <w:tab/>
        <w:t xml:space="preserve">Receive a report on EBC’s Planning Committee Meeting and agree any action required. </w:t>
      </w:r>
    </w:p>
    <w:p w14:paraId="54B688E1" w14:textId="77777777" w:rsidR="00DC0FF9" w:rsidRDefault="00000000">
      <w:pPr>
        <w:spacing w:after="160" w:line="259" w:lineRule="auto"/>
        <w:ind w:left="720" w:hanging="720"/>
        <w:rPr>
          <w:rFonts w:ascii="Aptos" w:eastAsia="Aptos" w:hAnsi="Aptos" w:cs="Aptos"/>
        </w:rPr>
      </w:pPr>
      <w:r>
        <w:rPr>
          <w:rFonts w:ascii="Aptos" w:eastAsia="Aptos" w:hAnsi="Aptos" w:cs="Aptos"/>
        </w:rPr>
        <w:tab/>
        <w:t>Nothing to report</w:t>
      </w:r>
    </w:p>
    <w:p w14:paraId="79AE07CF" w14:textId="1C78214C" w:rsidR="00DC0FF9" w:rsidRDefault="00000000">
      <w:pPr>
        <w:spacing w:after="160" w:line="259" w:lineRule="auto"/>
        <w:ind w:left="720" w:hanging="720"/>
        <w:rPr>
          <w:rFonts w:ascii="Aptos" w:eastAsia="Aptos" w:hAnsi="Aptos" w:cs="Aptos"/>
          <w:b/>
        </w:rPr>
      </w:pPr>
      <w:r>
        <w:rPr>
          <w:rFonts w:ascii="Aptos" w:eastAsia="Aptos" w:hAnsi="Aptos" w:cs="Aptos"/>
          <w:b/>
        </w:rPr>
        <w:t>10.</w:t>
      </w:r>
      <w:r>
        <w:rPr>
          <w:rFonts w:ascii="Aptos" w:eastAsia="Aptos" w:hAnsi="Aptos" w:cs="Aptos"/>
          <w:b/>
        </w:rPr>
        <w:tab/>
        <w:t>To review the draft CPC responses to the Governments Consultation on Proposed reforms to the NPPF (National Planning Policy Framework) and other changes to the planning system and agree any action required.</w:t>
      </w:r>
    </w:p>
    <w:p w14:paraId="246E9BDE" w14:textId="77777777" w:rsidR="00DC0FF9" w:rsidRPr="00EC4C57" w:rsidRDefault="00000000">
      <w:pPr>
        <w:spacing w:after="160" w:line="259" w:lineRule="auto"/>
        <w:ind w:left="720" w:hanging="720"/>
        <w:rPr>
          <w:rFonts w:ascii="Aptos" w:eastAsia="Aptos" w:hAnsi="Aptos" w:cs="Aptos"/>
        </w:rPr>
      </w:pPr>
      <w:r>
        <w:rPr>
          <w:rFonts w:ascii="Aptos" w:eastAsia="Aptos" w:hAnsi="Aptos" w:cs="Aptos"/>
          <w:b/>
        </w:rPr>
        <w:tab/>
      </w:r>
      <w:r>
        <w:rPr>
          <w:rFonts w:ascii="Aptos" w:eastAsia="Aptos" w:hAnsi="Aptos" w:cs="Aptos"/>
        </w:rPr>
        <w:t xml:space="preserve">Cllr Sheppard went through the draft responses from the Councillors on the NPPF and made </w:t>
      </w:r>
      <w:r w:rsidRPr="00EC4C57">
        <w:rPr>
          <w:rFonts w:ascii="Aptos" w:eastAsia="Aptos" w:hAnsi="Aptos" w:cs="Aptos"/>
        </w:rPr>
        <w:t>proposals on which areas we would comment on and which ones we wouldn’t, followed by proposing draft responses which had been previously circulated.</w:t>
      </w:r>
    </w:p>
    <w:p w14:paraId="425E5D4E" w14:textId="77777777" w:rsidR="00DC0FF9" w:rsidRDefault="00000000">
      <w:pPr>
        <w:spacing w:after="160" w:line="259" w:lineRule="auto"/>
        <w:ind w:left="720" w:hanging="720"/>
        <w:rPr>
          <w:rFonts w:ascii="Aptos" w:eastAsia="Aptos" w:hAnsi="Aptos" w:cs="Aptos"/>
        </w:rPr>
      </w:pPr>
      <w:r>
        <w:rPr>
          <w:rFonts w:ascii="Aptos" w:eastAsia="Aptos" w:hAnsi="Aptos" w:cs="Aptos"/>
        </w:rPr>
        <w:tab/>
        <w:t>All responses attached in Appendix 3</w:t>
      </w:r>
    </w:p>
    <w:p w14:paraId="392E4204" w14:textId="77777777" w:rsidR="00DC0FF9" w:rsidRDefault="00000000">
      <w:pPr>
        <w:spacing w:after="160" w:line="259" w:lineRule="auto"/>
        <w:ind w:left="720" w:hanging="720"/>
        <w:rPr>
          <w:rFonts w:ascii="Aptos" w:eastAsia="Aptos" w:hAnsi="Aptos" w:cs="Aptos"/>
          <w:b/>
        </w:rPr>
      </w:pPr>
      <w:r>
        <w:rPr>
          <w:rFonts w:ascii="Aptos" w:eastAsia="Aptos" w:hAnsi="Aptos" w:cs="Aptos"/>
          <w:b/>
        </w:rPr>
        <w:lastRenderedPageBreak/>
        <w:t>11.</w:t>
      </w:r>
      <w:r>
        <w:rPr>
          <w:rFonts w:ascii="Aptos" w:eastAsia="Aptos" w:hAnsi="Aptos" w:cs="Aptos"/>
          <w:b/>
        </w:rPr>
        <w:tab/>
        <w:t xml:space="preserve">Discuss any Communication of key decisions to Residents and agree any action required. </w:t>
      </w:r>
    </w:p>
    <w:p w14:paraId="3EA774A3" w14:textId="77777777" w:rsidR="00DC0FF9" w:rsidRDefault="00000000">
      <w:pPr>
        <w:spacing w:after="160" w:line="259" w:lineRule="auto"/>
        <w:ind w:left="720" w:hanging="720"/>
        <w:rPr>
          <w:rFonts w:ascii="Aptos" w:eastAsia="Aptos" w:hAnsi="Aptos" w:cs="Aptos"/>
        </w:rPr>
      </w:pPr>
      <w:r>
        <w:rPr>
          <w:rFonts w:ascii="Aptos" w:eastAsia="Aptos" w:hAnsi="Aptos" w:cs="Aptos"/>
          <w:b/>
        </w:rPr>
        <w:tab/>
      </w:r>
      <w:r>
        <w:rPr>
          <w:rFonts w:ascii="Aptos" w:eastAsia="Aptos" w:hAnsi="Aptos" w:cs="Aptos"/>
        </w:rPr>
        <w:t>None</w:t>
      </w:r>
    </w:p>
    <w:p w14:paraId="39325B3F" w14:textId="77777777" w:rsidR="00DC0FF9" w:rsidRDefault="00000000">
      <w:pPr>
        <w:spacing w:after="160" w:line="259" w:lineRule="auto"/>
        <w:ind w:left="720" w:hanging="720"/>
        <w:rPr>
          <w:rFonts w:ascii="Aptos" w:eastAsia="Aptos" w:hAnsi="Aptos" w:cs="Aptos"/>
          <w:b/>
        </w:rPr>
      </w:pPr>
      <w:r>
        <w:rPr>
          <w:rFonts w:ascii="Aptos" w:eastAsia="Aptos" w:hAnsi="Aptos" w:cs="Aptos"/>
          <w:b/>
        </w:rPr>
        <w:t>11a.</w:t>
      </w:r>
      <w:r>
        <w:rPr>
          <w:rFonts w:ascii="Aptos" w:eastAsia="Aptos" w:hAnsi="Aptos" w:cs="Aptos"/>
          <w:b/>
        </w:rPr>
        <w:tab/>
        <w:t>Questions from members of the Public</w:t>
      </w:r>
    </w:p>
    <w:p w14:paraId="6E574591" w14:textId="77777777" w:rsidR="008D1770" w:rsidRDefault="00000000" w:rsidP="008D1770">
      <w:pPr>
        <w:spacing w:after="160" w:line="259" w:lineRule="auto"/>
        <w:ind w:left="720" w:hanging="720"/>
        <w:rPr>
          <w:rFonts w:ascii="Aptos" w:eastAsia="Aptos" w:hAnsi="Aptos" w:cs="Aptos"/>
          <w:b/>
        </w:rPr>
      </w:pPr>
      <w:r>
        <w:rPr>
          <w:rFonts w:ascii="Aptos" w:eastAsia="Aptos" w:hAnsi="Aptos" w:cs="Aptos"/>
          <w:b/>
        </w:rPr>
        <w:tab/>
      </w:r>
      <w:r w:rsidR="008D1770">
        <w:rPr>
          <w:rFonts w:ascii="Aptos" w:eastAsia="Aptos" w:hAnsi="Aptos" w:cs="Aptos"/>
          <w:b/>
        </w:rPr>
        <w:t>The following Questions were asked:</w:t>
      </w:r>
    </w:p>
    <w:p w14:paraId="5EEE0AE4" w14:textId="7C8AA7E0" w:rsidR="008D1770" w:rsidRPr="008D1770" w:rsidRDefault="008D1770" w:rsidP="008D1770">
      <w:pPr>
        <w:spacing w:after="160" w:line="259" w:lineRule="auto"/>
        <w:ind w:left="720"/>
        <w:rPr>
          <w:rFonts w:ascii="Aptos" w:eastAsia="Aptos" w:hAnsi="Aptos" w:cs="Aptos"/>
          <w:b/>
          <w:bCs/>
        </w:rPr>
      </w:pPr>
      <w:r w:rsidRPr="008D1770">
        <w:rPr>
          <w:rFonts w:ascii="Aptos" w:eastAsia="Aptos" w:hAnsi="Aptos" w:cs="Aptos"/>
          <w:b/>
          <w:bCs/>
        </w:rPr>
        <w:t>Why is every member of the Planning committee expected to review every planning application submitted by householders?</w:t>
      </w:r>
    </w:p>
    <w:p w14:paraId="6D24BECB" w14:textId="6317C2DF" w:rsidR="008D1770" w:rsidRPr="008D1770" w:rsidRDefault="008D1770" w:rsidP="008D1770">
      <w:pPr>
        <w:spacing w:after="160" w:line="259" w:lineRule="auto"/>
        <w:ind w:left="720"/>
        <w:rPr>
          <w:rFonts w:ascii="Aptos" w:eastAsia="Aptos" w:hAnsi="Aptos" w:cs="Aptos"/>
          <w:b/>
          <w:bCs/>
        </w:rPr>
      </w:pPr>
      <w:r w:rsidRPr="008D1770">
        <w:rPr>
          <w:rFonts w:ascii="Aptos" w:eastAsia="Aptos" w:hAnsi="Aptos" w:cs="Aptos"/>
          <w:b/>
          <w:bCs/>
        </w:rPr>
        <w:t xml:space="preserve">As we know, only Elmbridge has the power to refuse planning permission, either via a Planning Officer or a committee of ward councillors. Like any resident, the Parish Council can object to a planning </w:t>
      </w:r>
      <w:proofErr w:type="gramStart"/>
      <w:r w:rsidRPr="008D1770">
        <w:rPr>
          <w:rFonts w:ascii="Aptos" w:eastAsia="Aptos" w:hAnsi="Aptos" w:cs="Aptos"/>
          <w:b/>
          <w:bCs/>
        </w:rPr>
        <w:t>application, but</w:t>
      </w:r>
      <w:proofErr w:type="gramEnd"/>
      <w:r w:rsidRPr="008D1770">
        <w:rPr>
          <w:rFonts w:ascii="Aptos" w:eastAsia="Aptos" w:hAnsi="Aptos" w:cs="Aptos"/>
          <w:b/>
          <w:bCs/>
        </w:rPr>
        <w:t xml:space="preserve"> cannot refuse permission.</w:t>
      </w:r>
    </w:p>
    <w:p w14:paraId="35B85627" w14:textId="001EDE7A" w:rsidR="008D1770" w:rsidRPr="008D1770" w:rsidRDefault="008D1770" w:rsidP="008D1770">
      <w:pPr>
        <w:spacing w:after="160" w:line="259" w:lineRule="auto"/>
        <w:ind w:left="720"/>
        <w:rPr>
          <w:rFonts w:ascii="Aptos" w:eastAsia="Aptos" w:hAnsi="Aptos" w:cs="Aptos"/>
          <w:b/>
          <w:bCs/>
        </w:rPr>
      </w:pPr>
      <w:r w:rsidRPr="008D1770">
        <w:rPr>
          <w:rFonts w:ascii="Aptos" w:eastAsia="Aptos" w:hAnsi="Aptos" w:cs="Aptos"/>
          <w:b/>
          <w:bCs/>
        </w:rPr>
        <w:t>In Cllr Collon's document produced ahead of last month's Planning Committee meeting, he wrote that:</w:t>
      </w:r>
    </w:p>
    <w:p w14:paraId="7BCDD8ED" w14:textId="77777777" w:rsidR="008D1770" w:rsidRPr="008D1770" w:rsidRDefault="008D1770" w:rsidP="008D1770">
      <w:pPr>
        <w:spacing w:after="160" w:line="259" w:lineRule="auto"/>
        <w:ind w:left="720"/>
        <w:rPr>
          <w:rFonts w:ascii="Aptos" w:eastAsia="Aptos" w:hAnsi="Aptos" w:cs="Aptos"/>
        </w:rPr>
      </w:pPr>
      <w:r w:rsidRPr="008D1770">
        <w:rPr>
          <w:rFonts w:ascii="Aptos" w:eastAsia="Aptos" w:hAnsi="Aptos" w:cs="Aptos"/>
          <w:i/>
          <w:iCs/>
        </w:rPr>
        <w:t>…householder applications will only be decided by East Area Sub-Committee if referred by a ward councillor or if they are on behalf of members, the council or officers of the council; otherwise, even if there are objections from 15+ households, or from CPC, the application will still be decided by a planning officer.</w:t>
      </w:r>
    </w:p>
    <w:p w14:paraId="2307F63C" w14:textId="4D98281B" w:rsidR="008D1770" w:rsidRPr="008D1770" w:rsidRDefault="008D1770" w:rsidP="008D1770">
      <w:pPr>
        <w:spacing w:after="160" w:line="259" w:lineRule="auto"/>
        <w:ind w:left="720"/>
        <w:rPr>
          <w:rFonts w:ascii="Aptos" w:eastAsia="Aptos" w:hAnsi="Aptos" w:cs="Aptos"/>
          <w:b/>
          <w:bCs/>
        </w:rPr>
      </w:pPr>
      <w:r w:rsidRPr="008D1770">
        <w:rPr>
          <w:rFonts w:ascii="Aptos" w:eastAsia="Aptos" w:hAnsi="Aptos" w:cs="Aptos"/>
          <w:b/>
          <w:bCs/>
        </w:rPr>
        <w:t>One implication of the document is a belief that planning officers tend to be less susceptible than ward councillors to pressure from CPC.</w:t>
      </w:r>
    </w:p>
    <w:p w14:paraId="037E1246" w14:textId="02587D03" w:rsidR="008D1770" w:rsidRPr="008D1770" w:rsidRDefault="008D1770" w:rsidP="008D1770">
      <w:pPr>
        <w:spacing w:after="160" w:line="259" w:lineRule="auto"/>
        <w:ind w:left="720"/>
        <w:rPr>
          <w:rFonts w:ascii="Aptos" w:eastAsia="Aptos" w:hAnsi="Aptos" w:cs="Aptos"/>
          <w:b/>
          <w:bCs/>
        </w:rPr>
      </w:pPr>
      <w:r w:rsidRPr="008D1770">
        <w:rPr>
          <w:rFonts w:ascii="Aptos" w:eastAsia="Aptos" w:hAnsi="Aptos" w:cs="Aptos"/>
          <w:b/>
          <w:bCs/>
        </w:rPr>
        <w:t>Why does the Parish Council bother to review householder planning applications if its verdict is highly likely to be overridden by the assigned Planning Officer? What special knowledge or expertise does the Parish Council have, which it believes neither the Planning Officer nor affected residents possess, which justifies the duplication of effort involved in having every councillor on the Planning Committee review every planning application?</w:t>
      </w:r>
    </w:p>
    <w:p w14:paraId="168FBCEE" w14:textId="4A1927C2" w:rsidR="008D1770" w:rsidRPr="008D1770" w:rsidRDefault="008D1770" w:rsidP="008D1770">
      <w:pPr>
        <w:spacing w:after="160" w:line="259" w:lineRule="auto"/>
        <w:ind w:left="720"/>
        <w:rPr>
          <w:rFonts w:ascii="Aptos" w:eastAsia="Aptos" w:hAnsi="Aptos" w:cs="Aptos"/>
          <w:b/>
          <w:bCs/>
        </w:rPr>
      </w:pPr>
      <w:r w:rsidRPr="008D1770">
        <w:rPr>
          <w:rFonts w:ascii="Aptos" w:eastAsia="Aptos" w:hAnsi="Aptos" w:cs="Aptos"/>
          <w:b/>
          <w:bCs/>
        </w:rPr>
        <w:t>Would it not be more economical and efficient to copy what some Residents Associations in the area do—that is, to have one person review all the applications for the period and flag up to the other members of the Planning Committee only those applications which he/she deems sufficiently controversial to be worthy of their attention?</w:t>
      </w:r>
    </w:p>
    <w:p w14:paraId="4F7041C6" w14:textId="42171704" w:rsidR="00EC4C57" w:rsidRPr="00EC4C57" w:rsidRDefault="00000000">
      <w:pPr>
        <w:spacing w:after="160" w:line="259" w:lineRule="auto"/>
        <w:ind w:left="720" w:hanging="720"/>
        <w:rPr>
          <w:rFonts w:ascii="Aptos" w:eastAsia="Aptos" w:hAnsi="Aptos" w:cs="Aptos"/>
          <w:bCs/>
        </w:rPr>
      </w:pPr>
      <w:r>
        <w:rPr>
          <w:rFonts w:ascii="Aptos" w:eastAsia="Aptos" w:hAnsi="Aptos" w:cs="Aptos"/>
          <w:b/>
        </w:rPr>
        <w:t xml:space="preserve"> </w:t>
      </w:r>
      <w:r w:rsidR="00EC4C57">
        <w:rPr>
          <w:rFonts w:ascii="Aptos" w:eastAsia="Aptos" w:hAnsi="Aptos" w:cs="Aptos"/>
          <w:b/>
        </w:rPr>
        <w:tab/>
      </w:r>
      <w:r w:rsidR="00EC4C57" w:rsidRPr="00EC4C57">
        <w:rPr>
          <w:rFonts w:ascii="Aptos" w:eastAsia="Aptos" w:hAnsi="Aptos" w:cs="Aptos"/>
          <w:bCs/>
        </w:rPr>
        <w:t>Councillor Sheppard replied to this question as follows:</w:t>
      </w:r>
    </w:p>
    <w:p w14:paraId="0119A456" w14:textId="48825EE8" w:rsidR="00EC4C57" w:rsidRPr="00EC4C57" w:rsidRDefault="00EC4C57" w:rsidP="00EC4C57">
      <w:pPr>
        <w:numPr>
          <w:ilvl w:val="0"/>
          <w:numId w:val="2"/>
        </w:numPr>
        <w:spacing w:after="160" w:line="259" w:lineRule="auto"/>
        <w:rPr>
          <w:rFonts w:asciiTheme="minorHAnsi" w:eastAsia="Trebuchet MS" w:hAnsiTheme="minorHAnsi" w:cs="Trebuchet MS"/>
          <w:bCs/>
        </w:rPr>
      </w:pPr>
      <w:r w:rsidRPr="00EC4C57">
        <w:rPr>
          <w:rFonts w:asciiTheme="minorHAnsi" w:eastAsia="Trebuchet MS" w:hAnsiTheme="minorHAnsi" w:cs="Trebuchet MS"/>
          <w:bCs/>
        </w:rPr>
        <w:t xml:space="preserve">We have a grass roots view of local sites, even though we are not planning professionals.  This means we can </w:t>
      </w:r>
      <w:proofErr w:type="gramStart"/>
      <w:r w:rsidRPr="00EC4C57">
        <w:rPr>
          <w:rFonts w:asciiTheme="minorHAnsi" w:eastAsia="Trebuchet MS" w:hAnsiTheme="minorHAnsi" w:cs="Trebuchet MS"/>
          <w:bCs/>
        </w:rPr>
        <w:t>make a contribution</w:t>
      </w:r>
      <w:proofErr w:type="gramEnd"/>
      <w:r w:rsidRPr="00EC4C57">
        <w:rPr>
          <w:rFonts w:asciiTheme="minorHAnsi" w:eastAsia="Trebuchet MS" w:hAnsiTheme="minorHAnsi" w:cs="Trebuchet MS"/>
          <w:bCs/>
        </w:rPr>
        <w:t xml:space="preserve"> and potentially spot issues which might be missed by a busy officer.</w:t>
      </w:r>
    </w:p>
    <w:p w14:paraId="4FC217E9" w14:textId="2954B6D1" w:rsidR="00EC4C57" w:rsidRPr="00EC4C57" w:rsidRDefault="00EC4C57" w:rsidP="00EC4C57">
      <w:pPr>
        <w:numPr>
          <w:ilvl w:val="0"/>
          <w:numId w:val="2"/>
        </w:numPr>
        <w:spacing w:after="160" w:line="259" w:lineRule="auto"/>
        <w:rPr>
          <w:rFonts w:asciiTheme="minorHAnsi" w:eastAsia="Trebuchet MS" w:hAnsiTheme="minorHAnsi" w:cs="Trebuchet MS"/>
          <w:bCs/>
        </w:rPr>
      </w:pPr>
      <w:r w:rsidRPr="00EC4C57">
        <w:rPr>
          <w:rFonts w:asciiTheme="minorHAnsi" w:eastAsia="Trebuchet MS" w:hAnsiTheme="minorHAnsi" w:cs="Trebuchet MS"/>
          <w:bCs/>
        </w:rPr>
        <w:lastRenderedPageBreak/>
        <w:t>A group view of a planning application is desirable, as some may spot issues others have missed.</w:t>
      </w:r>
    </w:p>
    <w:p w14:paraId="641C26FA" w14:textId="3837CF02" w:rsidR="00EC4C57" w:rsidRDefault="00EC4C57" w:rsidP="00EC4C57">
      <w:pPr>
        <w:numPr>
          <w:ilvl w:val="0"/>
          <w:numId w:val="2"/>
        </w:numPr>
        <w:spacing w:after="160" w:line="259" w:lineRule="auto"/>
        <w:rPr>
          <w:rFonts w:asciiTheme="minorHAnsi" w:eastAsia="Trebuchet MS" w:hAnsiTheme="minorHAnsi" w:cs="Trebuchet MS"/>
          <w:bCs/>
        </w:rPr>
      </w:pPr>
      <w:r w:rsidRPr="00EC4C57">
        <w:rPr>
          <w:rFonts w:asciiTheme="minorHAnsi" w:eastAsia="Trebuchet MS" w:hAnsiTheme="minorHAnsi" w:cs="Trebuchet MS"/>
          <w:bCs/>
        </w:rPr>
        <w:t>We would like the situation where CPC objections are automatically referred to East Area Planning Sub-Committee restored and have made EBC aware of our views.</w:t>
      </w:r>
    </w:p>
    <w:p w14:paraId="3CF65DFE" w14:textId="29B41DE9" w:rsidR="002950BD" w:rsidRDefault="002950BD" w:rsidP="002950BD">
      <w:pPr>
        <w:spacing w:after="160" w:line="259" w:lineRule="auto"/>
        <w:ind w:left="720"/>
        <w:rPr>
          <w:rFonts w:asciiTheme="minorHAnsi" w:eastAsia="Trebuchet MS" w:hAnsiTheme="minorHAnsi" w:cs="Trebuchet MS"/>
          <w:bCs/>
        </w:rPr>
      </w:pPr>
      <w:r>
        <w:rPr>
          <w:rFonts w:asciiTheme="minorHAnsi" w:eastAsia="Trebuchet MS" w:hAnsiTheme="minorHAnsi" w:cs="Trebuchet MS"/>
          <w:bCs/>
        </w:rPr>
        <w:t>Councillor Holt also commented as follows:</w:t>
      </w:r>
    </w:p>
    <w:p w14:paraId="690A11E5" w14:textId="569D4450" w:rsidR="002950BD" w:rsidRPr="00EC4C57" w:rsidRDefault="002950BD" w:rsidP="002950BD">
      <w:pPr>
        <w:spacing w:after="160" w:line="259" w:lineRule="auto"/>
        <w:ind w:left="720" w:hanging="330"/>
        <w:rPr>
          <w:rFonts w:asciiTheme="minorHAnsi" w:eastAsia="Trebuchet MS" w:hAnsiTheme="minorHAnsi" w:cs="Trebuchet MS"/>
          <w:bCs/>
        </w:rPr>
      </w:pPr>
      <w:r>
        <w:rPr>
          <w:rFonts w:asciiTheme="minorHAnsi" w:eastAsia="Trebuchet MS" w:hAnsiTheme="minorHAnsi" w:cs="Trebuchet MS"/>
          <w:bCs/>
        </w:rPr>
        <w:t>4.</w:t>
      </w:r>
      <w:r>
        <w:rPr>
          <w:rFonts w:asciiTheme="minorHAnsi" w:eastAsia="Trebuchet MS" w:hAnsiTheme="minorHAnsi" w:cs="Trebuchet MS"/>
          <w:bCs/>
        </w:rPr>
        <w:tab/>
        <w:t>Individuals should not be taking a view. The full council should be voting on key decisions and then a majority view should be held.</w:t>
      </w:r>
      <w:r>
        <w:rPr>
          <w:rFonts w:asciiTheme="minorHAnsi" w:eastAsia="Trebuchet MS" w:hAnsiTheme="minorHAnsi" w:cs="Trebuchet MS"/>
          <w:bCs/>
        </w:rPr>
        <w:tab/>
      </w:r>
    </w:p>
    <w:p w14:paraId="04702818" w14:textId="4C7FD4C1" w:rsidR="00DC0FF9" w:rsidRDefault="00EC4C57">
      <w:pPr>
        <w:spacing w:after="160" w:line="259" w:lineRule="auto"/>
        <w:rPr>
          <w:rFonts w:ascii="Aptos" w:eastAsia="Aptos" w:hAnsi="Aptos" w:cs="Aptos"/>
          <w:b/>
        </w:rPr>
      </w:pPr>
      <w:r>
        <w:rPr>
          <w:rFonts w:ascii="Aptos" w:eastAsia="Aptos" w:hAnsi="Aptos" w:cs="Aptos"/>
          <w:b/>
        </w:rPr>
        <w:t xml:space="preserve">12. </w:t>
      </w:r>
      <w:r>
        <w:rPr>
          <w:rFonts w:ascii="Aptos" w:eastAsia="Aptos" w:hAnsi="Aptos" w:cs="Aptos"/>
          <w:b/>
        </w:rPr>
        <w:tab/>
        <w:t xml:space="preserve">Matters for information purposes only. </w:t>
      </w:r>
    </w:p>
    <w:p w14:paraId="5DBED445" w14:textId="77777777" w:rsidR="00DC0FF9" w:rsidRPr="00EC4C57" w:rsidRDefault="00000000">
      <w:pPr>
        <w:spacing w:after="160" w:line="259" w:lineRule="auto"/>
        <w:ind w:left="720"/>
        <w:rPr>
          <w:rFonts w:ascii="Aptos" w:eastAsia="Aptos" w:hAnsi="Aptos" w:cs="Aptos"/>
        </w:rPr>
      </w:pPr>
      <w:r>
        <w:rPr>
          <w:rFonts w:ascii="Aptos" w:eastAsia="Aptos" w:hAnsi="Aptos" w:cs="Aptos"/>
        </w:rPr>
        <w:t xml:space="preserve">The Remit has not been looked at/updated since 2022.  The Clerk is to </w:t>
      </w:r>
      <w:r w:rsidRPr="00EC4C57">
        <w:rPr>
          <w:rFonts w:ascii="Aptos" w:eastAsia="Aptos" w:hAnsi="Aptos" w:cs="Aptos"/>
        </w:rPr>
        <w:t xml:space="preserve">put this on the </w:t>
      </w:r>
      <w:proofErr w:type="gramStart"/>
      <w:r w:rsidRPr="00EC4C57">
        <w:rPr>
          <w:rFonts w:ascii="Aptos" w:eastAsia="Aptos" w:hAnsi="Aptos" w:cs="Aptos"/>
        </w:rPr>
        <w:t>Agenda</w:t>
      </w:r>
      <w:proofErr w:type="gramEnd"/>
      <w:r w:rsidRPr="00EC4C57">
        <w:rPr>
          <w:rFonts w:ascii="Aptos" w:eastAsia="Aptos" w:hAnsi="Aptos" w:cs="Aptos"/>
        </w:rPr>
        <w:t xml:space="preserve"> for the next meeting.  ACTION: Clerk </w:t>
      </w:r>
    </w:p>
    <w:p w14:paraId="7CE233B4" w14:textId="77777777" w:rsidR="00DC0FF9" w:rsidRDefault="00000000">
      <w:pPr>
        <w:spacing w:after="160" w:line="259" w:lineRule="auto"/>
        <w:ind w:left="720" w:hanging="720"/>
        <w:rPr>
          <w:rFonts w:ascii="Aptos" w:eastAsia="Aptos" w:hAnsi="Aptos" w:cs="Aptos"/>
          <w:b/>
        </w:rPr>
      </w:pPr>
      <w:r>
        <w:rPr>
          <w:rFonts w:ascii="Aptos" w:eastAsia="Aptos" w:hAnsi="Aptos" w:cs="Aptos"/>
          <w:b/>
        </w:rPr>
        <w:t xml:space="preserve">13. </w:t>
      </w:r>
      <w:r>
        <w:rPr>
          <w:rFonts w:ascii="Aptos" w:eastAsia="Aptos" w:hAnsi="Aptos" w:cs="Aptos"/>
          <w:b/>
        </w:rPr>
        <w:tab/>
        <w:t>Date of the next meeting 7.30pm Thursday 10</w:t>
      </w:r>
      <w:r>
        <w:rPr>
          <w:rFonts w:ascii="Aptos" w:eastAsia="Aptos" w:hAnsi="Aptos" w:cs="Aptos"/>
          <w:b/>
          <w:vertAlign w:val="superscript"/>
        </w:rPr>
        <w:t>th</w:t>
      </w:r>
      <w:r>
        <w:rPr>
          <w:rFonts w:ascii="Aptos" w:eastAsia="Aptos" w:hAnsi="Aptos" w:cs="Aptos"/>
          <w:b/>
        </w:rPr>
        <w:t xml:space="preserve"> October 2024, Treetops Pavilion, Recreation Ground, Church Road, </w:t>
      </w:r>
      <w:proofErr w:type="gramStart"/>
      <w:r>
        <w:rPr>
          <w:rFonts w:ascii="Aptos" w:eastAsia="Aptos" w:hAnsi="Aptos" w:cs="Aptos"/>
          <w:b/>
        </w:rPr>
        <w:t>Claygate  KT</w:t>
      </w:r>
      <w:proofErr w:type="gramEnd"/>
      <w:r>
        <w:rPr>
          <w:rFonts w:ascii="Aptos" w:eastAsia="Aptos" w:hAnsi="Aptos" w:cs="Aptos"/>
          <w:b/>
        </w:rPr>
        <w:t>10 0JP</w:t>
      </w:r>
    </w:p>
    <w:p w14:paraId="0CE67C07" w14:textId="77777777" w:rsidR="00DC0FF9" w:rsidRDefault="00DC0FF9">
      <w:pPr>
        <w:tabs>
          <w:tab w:val="left" w:pos="567"/>
        </w:tabs>
        <w:ind w:left="360"/>
        <w:rPr>
          <w:rFonts w:ascii="Aptos" w:eastAsia="Aptos" w:hAnsi="Aptos" w:cs="Aptos"/>
          <w:b/>
        </w:rPr>
      </w:pPr>
    </w:p>
    <w:p w14:paraId="0130C0EF" w14:textId="77777777" w:rsidR="00DC0FF9" w:rsidRDefault="00DC0FF9">
      <w:pPr>
        <w:tabs>
          <w:tab w:val="left" w:pos="567"/>
        </w:tabs>
        <w:ind w:left="360"/>
        <w:rPr>
          <w:rFonts w:ascii="Aptos" w:eastAsia="Aptos" w:hAnsi="Aptos" w:cs="Aptos"/>
          <w:b/>
        </w:rPr>
      </w:pPr>
    </w:p>
    <w:p w14:paraId="466640A1" w14:textId="77777777" w:rsidR="00DC0FF9" w:rsidRDefault="00000000">
      <w:pPr>
        <w:rPr>
          <w:rFonts w:ascii="Aptos" w:eastAsia="Aptos" w:hAnsi="Aptos" w:cs="Aptos"/>
          <w:sz w:val="22"/>
          <w:szCs w:val="22"/>
        </w:rPr>
      </w:pPr>
      <w:r>
        <w:rPr>
          <w:rFonts w:ascii="Aptos" w:eastAsia="Aptos" w:hAnsi="Aptos" w:cs="Aptos"/>
        </w:rPr>
        <w:t>MEETING:</w:t>
      </w:r>
      <w:r>
        <w:rPr>
          <w:rFonts w:ascii="Aptos" w:eastAsia="Aptos" w:hAnsi="Aptos" w:cs="Aptos"/>
        </w:rPr>
        <w:tab/>
        <w:t>Claygate Parish Council</w:t>
      </w:r>
    </w:p>
    <w:p w14:paraId="5BCA35FB" w14:textId="77777777" w:rsidR="00DC0FF9" w:rsidRDefault="00000000">
      <w:pPr>
        <w:ind w:left="1440" w:hanging="1440"/>
        <w:rPr>
          <w:rFonts w:ascii="Aptos" w:eastAsia="Aptos" w:hAnsi="Aptos" w:cs="Aptos"/>
        </w:rPr>
      </w:pPr>
      <w:r>
        <w:rPr>
          <w:rFonts w:ascii="Aptos" w:eastAsia="Aptos" w:hAnsi="Aptos" w:cs="Aptos"/>
        </w:rPr>
        <w:t xml:space="preserve">VENUE: </w:t>
      </w:r>
      <w:r>
        <w:rPr>
          <w:rFonts w:ascii="Aptos" w:eastAsia="Aptos" w:hAnsi="Aptos" w:cs="Aptos"/>
        </w:rPr>
        <w:tab/>
        <w:t>Treetops Pavilion, Recreation Ground, Church Road, Claygate, Surrey KT10 0JP</w:t>
      </w:r>
    </w:p>
    <w:p w14:paraId="7785CD26" w14:textId="77777777" w:rsidR="00DC0FF9" w:rsidRDefault="00000000">
      <w:pPr>
        <w:rPr>
          <w:rFonts w:ascii="Aptos" w:eastAsia="Aptos" w:hAnsi="Aptos" w:cs="Aptos"/>
        </w:rPr>
      </w:pPr>
      <w:r>
        <w:rPr>
          <w:rFonts w:ascii="Aptos" w:eastAsia="Aptos" w:hAnsi="Aptos" w:cs="Aptos"/>
        </w:rPr>
        <w:t xml:space="preserve">DATE: </w:t>
      </w:r>
      <w:r>
        <w:rPr>
          <w:rFonts w:ascii="Aptos" w:eastAsia="Aptos" w:hAnsi="Aptos" w:cs="Aptos"/>
        </w:rPr>
        <w:tab/>
      </w:r>
      <w:r>
        <w:rPr>
          <w:rFonts w:ascii="Aptos" w:eastAsia="Aptos" w:hAnsi="Aptos" w:cs="Aptos"/>
        </w:rPr>
        <w:tab/>
        <w:t>Thursday 12th September 2024</w:t>
      </w:r>
    </w:p>
    <w:p w14:paraId="631C2B61" w14:textId="77777777" w:rsidR="00DC0FF9" w:rsidRDefault="00000000">
      <w:pPr>
        <w:rPr>
          <w:rFonts w:ascii="Aptos" w:eastAsia="Aptos" w:hAnsi="Aptos" w:cs="Aptos"/>
        </w:rPr>
      </w:pPr>
      <w:r>
        <w:rPr>
          <w:rFonts w:ascii="Aptos" w:eastAsia="Aptos" w:hAnsi="Aptos" w:cs="Aptos"/>
        </w:rPr>
        <w:t xml:space="preserve">TIME: </w:t>
      </w:r>
      <w:r>
        <w:rPr>
          <w:rFonts w:ascii="Aptos" w:eastAsia="Aptos" w:hAnsi="Aptos" w:cs="Aptos"/>
        </w:rPr>
        <w:tab/>
      </w:r>
      <w:r>
        <w:rPr>
          <w:rFonts w:ascii="Aptos" w:eastAsia="Aptos" w:hAnsi="Aptos" w:cs="Aptos"/>
        </w:rPr>
        <w:tab/>
        <w:t>7.30pm</w:t>
      </w:r>
    </w:p>
    <w:p w14:paraId="4AB91CC0" w14:textId="77777777" w:rsidR="00DC0FF9" w:rsidRDefault="00000000">
      <w:pPr>
        <w:spacing w:after="160" w:line="259" w:lineRule="auto"/>
        <w:rPr>
          <w:rFonts w:ascii="Aptos" w:eastAsia="Aptos" w:hAnsi="Aptos" w:cs="Aptos"/>
        </w:rPr>
      </w:pPr>
      <w:r>
        <w:br w:type="page"/>
      </w:r>
    </w:p>
    <w:p w14:paraId="3A90DCE6" w14:textId="77777777" w:rsidR="00DC0FF9" w:rsidRDefault="00000000">
      <w:pPr>
        <w:ind w:left="360"/>
        <w:rPr>
          <w:rFonts w:ascii="Aptos" w:eastAsia="Aptos" w:hAnsi="Aptos" w:cs="Aptos"/>
        </w:rPr>
      </w:pPr>
      <w:r>
        <w:rPr>
          <w:rFonts w:ascii="Aptos" w:eastAsia="Aptos" w:hAnsi="Aptos" w:cs="Aptos"/>
        </w:rPr>
        <w:lastRenderedPageBreak/>
        <w:t>APPENDICES</w:t>
      </w:r>
    </w:p>
    <w:p w14:paraId="627733A7" w14:textId="77777777" w:rsidR="00DC0FF9" w:rsidRDefault="00DC0FF9">
      <w:pPr>
        <w:ind w:left="360"/>
        <w:rPr>
          <w:rFonts w:ascii="Aptos" w:eastAsia="Aptos" w:hAnsi="Aptos" w:cs="Aptos"/>
        </w:rPr>
      </w:pPr>
    </w:p>
    <w:p w14:paraId="12056E2E" w14:textId="77777777" w:rsidR="00DC0FF9" w:rsidRDefault="00000000">
      <w:pPr>
        <w:ind w:left="360"/>
        <w:rPr>
          <w:rFonts w:ascii="Aptos" w:eastAsia="Aptos" w:hAnsi="Aptos" w:cs="Aptos"/>
        </w:rPr>
      </w:pPr>
      <w:r>
        <w:rPr>
          <w:rFonts w:ascii="Aptos" w:eastAsia="Aptos" w:hAnsi="Aptos" w:cs="Aptos"/>
        </w:rPr>
        <w:t>APPENDIX 1:</w:t>
      </w:r>
      <w:r>
        <w:rPr>
          <w:rFonts w:ascii="Aptos" w:eastAsia="Aptos" w:hAnsi="Aptos" w:cs="Aptos"/>
        </w:rPr>
        <w:tab/>
        <w:t>Actions from the previous meeting</w:t>
      </w:r>
    </w:p>
    <w:p w14:paraId="75608C63" w14:textId="77777777" w:rsidR="00DC0FF9" w:rsidRDefault="00DC0FF9">
      <w:pPr>
        <w:ind w:left="360"/>
        <w:rPr>
          <w:rFonts w:ascii="Aptos" w:eastAsia="Aptos" w:hAnsi="Aptos" w:cs="Aptos"/>
        </w:rPr>
      </w:pPr>
    </w:p>
    <w:p w14:paraId="13F69C37" w14:textId="77777777" w:rsidR="00DC0FF9" w:rsidRDefault="00000000">
      <w:pPr>
        <w:ind w:left="360"/>
        <w:rPr>
          <w:rFonts w:ascii="Aptos" w:eastAsia="Aptos" w:hAnsi="Aptos" w:cs="Aptos"/>
        </w:rPr>
      </w:pPr>
      <w:r>
        <w:rPr>
          <w:rFonts w:ascii="Aptos" w:eastAsia="Aptos" w:hAnsi="Aptos" w:cs="Aptos"/>
        </w:rPr>
        <w:t>APPENDIX 2:</w:t>
      </w:r>
      <w:r>
        <w:rPr>
          <w:rFonts w:ascii="Aptos" w:eastAsia="Aptos" w:hAnsi="Aptos" w:cs="Aptos"/>
        </w:rPr>
        <w:tab/>
        <w:t xml:space="preserve">Review Report on Applications Decided, and Appeals Lodged and Decided since last meeting and agree any action required.  </w:t>
      </w:r>
    </w:p>
    <w:p w14:paraId="76D3B355" w14:textId="77777777" w:rsidR="00DC0FF9" w:rsidRDefault="00DC0FF9">
      <w:pPr>
        <w:ind w:left="360"/>
        <w:rPr>
          <w:rFonts w:ascii="Aptos" w:eastAsia="Aptos" w:hAnsi="Aptos" w:cs="Aptos"/>
        </w:rPr>
      </w:pPr>
    </w:p>
    <w:p w14:paraId="3293BD6A" w14:textId="77777777" w:rsidR="00DC0FF9" w:rsidRDefault="00000000">
      <w:pPr>
        <w:ind w:left="360"/>
      </w:pPr>
      <w:r>
        <w:rPr>
          <w:rFonts w:ascii="Aptos" w:eastAsia="Aptos" w:hAnsi="Aptos" w:cs="Aptos"/>
        </w:rPr>
        <w:t>APPENDIX 3:</w:t>
      </w:r>
      <w:r>
        <w:rPr>
          <w:rFonts w:ascii="Aptos" w:eastAsia="Aptos" w:hAnsi="Aptos" w:cs="Aptos"/>
        </w:rPr>
        <w:tab/>
        <w:t>Discuss planning applications from Elmbridge Borough Council (EBC) Weekly Planning Lists (https://www.elmbridge.gov.uk/planning) for the following weeks and agree responses required: w/e 16</w:t>
      </w:r>
      <w:r>
        <w:rPr>
          <w:rFonts w:ascii="Aptos" w:eastAsia="Aptos" w:hAnsi="Aptos" w:cs="Aptos"/>
          <w:vertAlign w:val="superscript"/>
        </w:rPr>
        <w:t>th</w:t>
      </w:r>
      <w:r>
        <w:rPr>
          <w:rFonts w:ascii="Aptos" w:eastAsia="Aptos" w:hAnsi="Aptos" w:cs="Aptos"/>
        </w:rPr>
        <w:t xml:space="preserve"> </w:t>
      </w:r>
      <w:proofErr w:type="gramStart"/>
      <w:r>
        <w:rPr>
          <w:rFonts w:ascii="Aptos" w:eastAsia="Aptos" w:hAnsi="Aptos" w:cs="Aptos"/>
        </w:rPr>
        <w:t>August,</w:t>
      </w:r>
      <w:proofErr w:type="gramEnd"/>
      <w:r>
        <w:rPr>
          <w:rFonts w:ascii="Aptos" w:eastAsia="Aptos" w:hAnsi="Aptos" w:cs="Aptos"/>
        </w:rPr>
        <w:t xml:space="preserve"> 23</w:t>
      </w:r>
      <w:r>
        <w:rPr>
          <w:rFonts w:ascii="Aptos" w:eastAsia="Aptos" w:hAnsi="Aptos" w:cs="Aptos"/>
          <w:vertAlign w:val="superscript"/>
        </w:rPr>
        <w:t>rd</w:t>
      </w:r>
      <w:r>
        <w:rPr>
          <w:rFonts w:ascii="Aptos" w:eastAsia="Aptos" w:hAnsi="Aptos" w:cs="Aptos"/>
        </w:rPr>
        <w:t xml:space="preserve"> August, 30</w:t>
      </w:r>
      <w:r>
        <w:rPr>
          <w:rFonts w:ascii="Aptos" w:eastAsia="Aptos" w:hAnsi="Aptos" w:cs="Aptos"/>
          <w:vertAlign w:val="superscript"/>
        </w:rPr>
        <w:t>th</w:t>
      </w:r>
      <w:r>
        <w:rPr>
          <w:rFonts w:ascii="Aptos" w:eastAsia="Aptos" w:hAnsi="Aptos" w:cs="Aptos"/>
        </w:rPr>
        <w:t xml:space="preserve"> August, 6</w:t>
      </w:r>
      <w:r>
        <w:rPr>
          <w:rFonts w:ascii="Aptos" w:eastAsia="Aptos" w:hAnsi="Aptos" w:cs="Aptos"/>
          <w:vertAlign w:val="superscript"/>
        </w:rPr>
        <w:t>th</w:t>
      </w:r>
      <w:r>
        <w:rPr>
          <w:rFonts w:ascii="Aptos" w:eastAsia="Aptos" w:hAnsi="Aptos" w:cs="Aptos"/>
        </w:rPr>
        <w:t xml:space="preserve"> and 13</w:t>
      </w:r>
      <w:r>
        <w:rPr>
          <w:rFonts w:ascii="Aptos" w:eastAsia="Aptos" w:hAnsi="Aptos" w:cs="Aptos"/>
          <w:vertAlign w:val="superscript"/>
        </w:rPr>
        <w:t>th</w:t>
      </w:r>
      <w:r>
        <w:rPr>
          <w:rFonts w:ascii="Aptos" w:eastAsia="Aptos" w:hAnsi="Aptos" w:cs="Aptos"/>
        </w:rPr>
        <w:t xml:space="preserve"> September</w:t>
      </w:r>
    </w:p>
    <w:sectPr w:rsidR="00DC0FF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 w:fontKey="{2452AB1F-F765-44AD-A954-1C77081F664F}"/>
    <w:embedBold r:id="rId2" w:fontKey="{EACE0FD8-CABE-4986-8C1B-87B9EE97A890}"/>
  </w:font>
  <w:font w:name="Aptos">
    <w:charset w:val="00"/>
    <w:family w:val="swiss"/>
    <w:pitch w:val="variable"/>
    <w:sig w:usb0="20000287" w:usb1="00000003" w:usb2="00000000" w:usb3="00000000" w:csb0="0000019F" w:csb1="00000000"/>
    <w:embedRegular r:id="rId3" w:fontKey="{2A4871D0-14A4-46D5-B475-4147D79D3AE4}"/>
    <w:embedBold r:id="rId4" w:fontKey="{E17C01AF-D659-4091-96A2-D6DBA21D4B5E}"/>
    <w:embedItalic r:id="rId5" w:fontKey="{20E0426D-5B0E-41E6-8B8F-BE304BD22E4B}"/>
  </w:font>
  <w:font w:name="Trebuchet MS">
    <w:panose1 w:val="020B0603020202020204"/>
    <w:charset w:val="00"/>
    <w:family w:val="swiss"/>
    <w:pitch w:val="variable"/>
    <w:sig w:usb0="00000687" w:usb1="00000000" w:usb2="00000000" w:usb3="00000000" w:csb0="0000009F" w:csb1="00000000"/>
    <w:embedRegular r:id="rId6" w:fontKey="{8F3CD2BE-8D98-4E0A-AC92-251A9FE726F8}"/>
    <w:embedBold r:id="rId7" w:fontKey="{4557A04A-AB49-43D2-96CE-CFBDCFC340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172746"/>
    <w:multiLevelType w:val="multilevel"/>
    <w:tmpl w:val="B5EE2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F63D53"/>
    <w:multiLevelType w:val="multilevel"/>
    <w:tmpl w:val="CD08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486902">
    <w:abstractNumId w:val="1"/>
  </w:num>
  <w:num w:numId="2" w16cid:durableId="103960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F9"/>
    <w:rsid w:val="002950BD"/>
    <w:rsid w:val="008D1770"/>
    <w:rsid w:val="00B66A7D"/>
    <w:rsid w:val="00BB5512"/>
    <w:rsid w:val="00CF492A"/>
    <w:rsid w:val="00DC0FF9"/>
    <w:rsid w:val="00EC4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6B84"/>
  <w15:docId w15:val="{AF2D03CE-2A2F-4C5D-8ED6-BB7851B3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657"/>
    <w:rPr>
      <w:rFonts w:eastAsiaTheme="minorEastAsia"/>
    </w:rPr>
  </w:style>
  <w:style w:type="paragraph" w:styleId="Heading1">
    <w:name w:val="heading 1"/>
    <w:basedOn w:val="Normal"/>
    <w:next w:val="Normal"/>
    <w:link w:val="Heading1Char"/>
    <w:uiPriority w:val="9"/>
    <w:qFormat/>
    <w:rsid w:val="00A1365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1365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1365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1365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rPr>
  </w:style>
  <w:style w:type="paragraph" w:styleId="Heading5">
    <w:name w:val="heading 5"/>
    <w:basedOn w:val="Normal"/>
    <w:next w:val="Normal"/>
    <w:link w:val="Heading5Char"/>
    <w:uiPriority w:val="9"/>
    <w:semiHidden/>
    <w:unhideWhenUsed/>
    <w:qFormat/>
    <w:rsid w:val="00A1365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rPr>
  </w:style>
  <w:style w:type="paragraph" w:styleId="Heading6">
    <w:name w:val="heading 6"/>
    <w:basedOn w:val="Normal"/>
    <w:next w:val="Normal"/>
    <w:link w:val="Heading6Char"/>
    <w:uiPriority w:val="9"/>
    <w:semiHidden/>
    <w:unhideWhenUsed/>
    <w:qFormat/>
    <w:rsid w:val="00A1365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A1365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A13657"/>
    <w:pPr>
      <w:keepNext/>
      <w:keepLines/>
      <w:spacing w:line="259" w:lineRule="auto"/>
      <w:outlineLvl w:val="7"/>
    </w:pPr>
    <w:rPr>
      <w:rFonts w:asciiTheme="minorHAnsi" w:eastAsiaTheme="majorEastAsia" w:hAnsiTheme="minorHAnsi"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A13657"/>
    <w:pPr>
      <w:keepNext/>
      <w:keepLines/>
      <w:spacing w:line="259" w:lineRule="auto"/>
      <w:outlineLvl w:val="8"/>
    </w:pPr>
    <w:rPr>
      <w:rFonts w:asciiTheme="minorHAnsi" w:eastAsiaTheme="majorEastAsia" w:hAnsiTheme="minorHAnsi" w:cstheme="majorBidi"/>
      <w:color w:val="272727" w:themeColor="text1" w:themeTint="D8"/>
      <w:kern w:val="2"/>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3657"/>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A1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657"/>
    <w:rPr>
      <w:rFonts w:eastAsiaTheme="majorEastAsia" w:cstheme="majorBidi"/>
      <w:color w:val="272727" w:themeColor="text1" w:themeTint="D8"/>
    </w:rPr>
  </w:style>
  <w:style w:type="character" w:customStyle="1" w:styleId="TitleChar">
    <w:name w:val="Title Char"/>
    <w:basedOn w:val="DefaultParagraphFont"/>
    <w:link w:val="Title"/>
    <w:uiPriority w:val="10"/>
    <w:rsid w:val="00A1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59" w:lineRule="auto"/>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A1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657"/>
    <w:pPr>
      <w:spacing w:before="160" w:after="160" w:line="259" w:lineRule="auto"/>
      <w:jc w:val="center"/>
    </w:pPr>
    <w:rPr>
      <w:rFonts w:asciiTheme="minorHAnsi" w:eastAsiaTheme="minorHAnsi" w:hAnsiTheme="minorHAnsi"/>
      <w:i/>
      <w:iCs/>
      <w:color w:val="404040" w:themeColor="text1" w:themeTint="BF"/>
      <w:kern w:val="2"/>
      <w:sz w:val="22"/>
      <w:szCs w:val="22"/>
    </w:rPr>
  </w:style>
  <w:style w:type="character" w:customStyle="1" w:styleId="QuoteChar">
    <w:name w:val="Quote Char"/>
    <w:basedOn w:val="DefaultParagraphFont"/>
    <w:link w:val="Quote"/>
    <w:uiPriority w:val="29"/>
    <w:rsid w:val="00A13657"/>
    <w:rPr>
      <w:i/>
      <w:iCs/>
      <w:color w:val="404040" w:themeColor="text1" w:themeTint="BF"/>
    </w:rPr>
  </w:style>
  <w:style w:type="paragraph" w:styleId="ListParagraph">
    <w:name w:val="List Paragraph"/>
    <w:basedOn w:val="Normal"/>
    <w:uiPriority w:val="34"/>
    <w:qFormat/>
    <w:rsid w:val="00A13657"/>
    <w:pPr>
      <w:spacing w:after="160" w:line="259" w:lineRule="auto"/>
      <w:ind w:left="720"/>
      <w:contextualSpacing/>
    </w:pPr>
    <w:rPr>
      <w:rFonts w:asciiTheme="minorHAnsi" w:eastAsiaTheme="minorHAnsi" w:hAnsiTheme="minorHAnsi"/>
      <w:kern w:val="2"/>
      <w:sz w:val="22"/>
      <w:szCs w:val="22"/>
    </w:rPr>
  </w:style>
  <w:style w:type="character" w:styleId="IntenseEmphasis">
    <w:name w:val="Intense Emphasis"/>
    <w:basedOn w:val="DefaultParagraphFont"/>
    <w:uiPriority w:val="21"/>
    <w:qFormat/>
    <w:rsid w:val="00A13657"/>
    <w:rPr>
      <w:i/>
      <w:iCs/>
      <w:color w:val="0F4761" w:themeColor="accent1" w:themeShade="BF"/>
    </w:rPr>
  </w:style>
  <w:style w:type="paragraph" w:styleId="IntenseQuote">
    <w:name w:val="Intense Quote"/>
    <w:basedOn w:val="Normal"/>
    <w:next w:val="Normal"/>
    <w:link w:val="IntenseQuoteChar"/>
    <w:uiPriority w:val="30"/>
    <w:qFormat/>
    <w:rsid w:val="00A1365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 w:val="22"/>
      <w:szCs w:val="22"/>
    </w:rPr>
  </w:style>
  <w:style w:type="character" w:customStyle="1" w:styleId="IntenseQuoteChar">
    <w:name w:val="Intense Quote Char"/>
    <w:basedOn w:val="DefaultParagraphFont"/>
    <w:link w:val="IntenseQuote"/>
    <w:uiPriority w:val="30"/>
    <w:rsid w:val="00A13657"/>
    <w:rPr>
      <w:i/>
      <w:iCs/>
      <w:color w:val="0F4761" w:themeColor="accent1" w:themeShade="BF"/>
    </w:rPr>
  </w:style>
  <w:style w:type="character" w:styleId="IntenseReference">
    <w:name w:val="Intense Reference"/>
    <w:basedOn w:val="DefaultParagraphFont"/>
    <w:uiPriority w:val="32"/>
    <w:qFormat/>
    <w:rsid w:val="00A13657"/>
    <w:rPr>
      <w:b/>
      <w:bCs/>
      <w:smallCaps/>
      <w:color w:val="0F4761" w:themeColor="accent1" w:themeShade="BF"/>
      <w:spacing w:val="5"/>
    </w:rPr>
  </w:style>
  <w:style w:type="paragraph" w:customStyle="1" w:styleId="xxmsolistparagraph">
    <w:name w:val="x_xmsolistparagraph"/>
    <w:basedOn w:val="Normal"/>
    <w:rsid w:val="00C20915"/>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4203AF"/>
    <w:rPr>
      <w:sz w:val="16"/>
      <w:szCs w:val="16"/>
    </w:rPr>
  </w:style>
  <w:style w:type="paragraph" w:styleId="CommentText">
    <w:name w:val="annotation text"/>
    <w:basedOn w:val="Normal"/>
    <w:link w:val="CommentTextChar"/>
    <w:uiPriority w:val="99"/>
    <w:unhideWhenUsed/>
    <w:rsid w:val="004203AF"/>
    <w:rPr>
      <w:sz w:val="20"/>
      <w:szCs w:val="20"/>
    </w:rPr>
  </w:style>
  <w:style w:type="character" w:customStyle="1" w:styleId="CommentTextChar">
    <w:name w:val="Comment Text Char"/>
    <w:basedOn w:val="DefaultParagraphFont"/>
    <w:link w:val="CommentText"/>
    <w:uiPriority w:val="99"/>
    <w:rsid w:val="004203AF"/>
    <w:rPr>
      <w:rFonts w:ascii="Times New Roman" w:eastAsiaTheme="minorEastAsia" w:hAnsi="Times New Roman"/>
      <w:kern w:val="0"/>
      <w:sz w:val="20"/>
      <w:szCs w:val="20"/>
    </w:rPr>
  </w:style>
  <w:style w:type="paragraph" w:styleId="CommentSubject">
    <w:name w:val="annotation subject"/>
    <w:basedOn w:val="CommentText"/>
    <w:next w:val="CommentText"/>
    <w:link w:val="CommentSubjectChar"/>
    <w:uiPriority w:val="99"/>
    <w:semiHidden/>
    <w:unhideWhenUsed/>
    <w:rsid w:val="004203AF"/>
    <w:rPr>
      <w:b/>
      <w:bCs/>
    </w:rPr>
  </w:style>
  <w:style w:type="character" w:customStyle="1" w:styleId="CommentSubjectChar">
    <w:name w:val="Comment Subject Char"/>
    <w:basedOn w:val="CommentTextChar"/>
    <w:link w:val="CommentSubject"/>
    <w:uiPriority w:val="99"/>
    <w:semiHidden/>
    <w:rsid w:val="004203AF"/>
    <w:rPr>
      <w:rFonts w:ascii="Times New Roman" w:eastAsiaTheme="minorEastAsia" w:hAnsi="Times New Roman"/>
      <w:b/>
      <w:bCs/>
      <w:kern w:val="0"/>
      <w:sz w:val="20"/>
      <w:szCs w:val="20"/>
    </w:rPr>
  </w:style>
  <w:style w:type="paragraph" w:styleId="Revision">
    <w:name w:val="Revision"/>
    <w:hidden/>
    <w:uiPriority w:val="99"/>
    <w:semiHidden/>
    <w:rsid w:val="00E63D9E"/>
    <w:rPr>
      <w:rFonts w:eastAsiaTheme="minorEastAsia"/>
    </w:rPr>
  </w:style>
  <w:style w:type="paragraph" w:styleId="NormalWeb">
    <w:name w:val="Normal (Web)"/>
    <w:basedOn w:val="Normal"/>
    <w:uiPriority w:val="99"/>
    <w:semiHidden/>
    <w:unhideWhenUsed/>
    <w:rsid w:val="008D1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902943">
      <w:bodyDiv w:val="1"/>
      <w:marLeft w:val="0"/>
      <w:marRight w:val="0"/>
      <w:marTop w:val="0"/>
      <w:marBottom w:val="0"/>
      <w:divBdr>
        <w:top w:val="none" w:sz="0" w:space="0" w:color="auto"/>
        <w:left w:val="none" w:sz="0" w:space="0" w:color="auto"/>
        <w:bottom w:val="none" w:sz="0" w:space="0" w:color="auto"/>
        <w:right w:val="none" w:sz="0" w:space="0" w:color="auto"/>
      </w:divBdr>
    </w:div>
    <w:div w:id="732776883">
      <w:bodyDiv w:val="1"/>
      <w:marLeft w:val="0"/>
      <w:marRight w:val="0"/>
      <w:marTop w:val="0"/>
      <w:marBottom w:val="0"/>
      <w:divBdr>
        <w:top w:val="none" w:sz="0" w:space="0" w:color="auto"/>
        <w:left w:val="none" w:sz="0" w:space="0" w:color="auto"/>
        <w:bottom w:val="none" w:sz="0" w:space="0" w:color="auto"/>
        <w:right w:val="none" w:sz="0" w:space="0" w:color="auto"/>
      </w:divBdr>
    </w:div>
    <w:div w:id="1883665331">
      <w:bodyDiv w:val="1"/>
      <w:marLeft w:val="0"/>
      <w:marRight w:val="0"/>
      <w:marTop w:val="0"/>
      <w:marBottom w:val="0"/>
      <w:divBdr>
        <w:top w:val="none" w:sz="0" w:space="0" w:color="auto"/>
        <w:left w:val="none" w:sz="0" w:space="0" w:color="auto"/>
        <w:bottom w:val="none" w:sz="0" w:space="0" w:color="auto"/>
        <w:right w:val="none" w:sz="0" w:space="0" w:color="auto"/>
      </w:divBdr>
    </w:div>
    <w:div w:id="2043900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ReKYLeOT+ryD5EAROT4b5CQug==">CgMxLjA4AHIhMXQ4bkZPWXBDNEt0eHJxeGNrN3p0X3VUbkNzdXJGS0Mt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1108</Words>
  <Characters>6322</Characters>
  <Application>Microsoft Office Word</Application>
  <DocSecurity>0</DocSecurity>
  <Lines>52</Lines>
  <Paragraphs>14</Paragraphs>
  <ScaleCrop>false</ScaleCrop>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Lacey</dc:creator>
  <cp:lastModifiedBy>Dawn Lacey</cp:lastModifiedBy>
  <cp:revision>2</cp:revision>
  <dcterms:created xsi:type="dcterms:W3CDTF">2024-09-21T13:05:00Z</dcterms:created>
  <dcterms:modified xsi:type="dcterms:W3CDTF">2024-09-21T13:05:00Z</dcterms:modified>
</cp:coreProperties>
</file>